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8E29" w14:textId="56D4C168" w:rsidR="0041000F" w:rsidRDefault="0041000F" w:rsidP="0041000F">
      <w:pPr>
        <w:jc w:val="center"/>
        <w:rPr>
          <w:rFonts w:ascii="微软雅黑" w:eastAsia="微软雅黑" w:hAnsi="微软雅黑"/>
          <w:sz w:val="20"/>
          <w:szCs w:val="20"/>
        </w:rPr>
      </w:pPr>
      <w:r>
        <w:rPr>
          <w:rStyle w:val="a6"/>
          <w:rFonts w:ascii="微软雅黑" w:eastAsia="微软雅黑" w:hAnsi="微软雅黑" w:hint="eastAsia"/>
          <w:color w:val="C00000"/>
          <w:sz w:val="29"/>
          <w:szCs w:val="29"/>
        </w:rPr>
        <w:t>强生201</w:t>
      </w:r>
      <w:r>
        <w:rPr>
          <w:rStyle w:val="a6"/>
          <w:rFonts w:ascii="微软雅黑" w:eastAsia="微软雅黑" w:hAnsi="微软雅黑"/>
          <w:color w:val="C00000"/>
          <w:sz w:val="29"/>
          <w:szCs w:val="29"/>
        </w:rPr>
        <w:t>8</w:t>
      </w:r>
      <w:r>
        <w:rPr>
          <w:rStyle w:val="a6"/>
          <w:rFonts w:ascii="微软雅黑" w:eastAsia="微软雅黑" w:hAnsi="微软雅黑" w:hint="eastAsia"/>
          <w:color w:val="C00000"/>
          <w:sz w:val="29"/>
          <w:szCs w:val="29"/>
        </w:rPr>
        <w:t>校园招聘</w:t>
      </w:r>
    </w:p>
    <w:p w14:paraId="042641F0" w14:textId="77777777" w:rsidR="00A57C93" w:rsidRPr="00A57C93" w:rsidRDefault="00A57C93" w:rsidP="00A57C93">
      <w:pPr>
        <w:jc w:val="center"/>
        <w:rPr>
          <w:rFonts w:ascii="微软雅黑" w:eastAsia="微软雅黑" w:hAnsi="微软雅黑"/>
          <w:szCs w:val="20"/>
        </w:rPr>
      </w:pPr>
      <w:bookmarkStart w:id="0" w:name="OLE_LINK4"/>
      <w:bookmarkStart w:id="1" w:name="OLE_LINK5"/>
      <w:r w:rsidRPr="00A57C93">
        <w:rPr>
          <w:rFonts w:ascii="微软雅黑" w:eastAsia="微软雅黑" w:hAnsi="微软雅黑" w:hint="eastAsia"/>
          <w:szCs w:val="20"/>
        </w:rPr>
        <w:t>有些人你可能永远不必等</w:t>
      </w:r>
    </w:p>
    <w:p w14:paraId="4ABC4A6F"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有些人却一直在等着你</w:t>
      </w:r>
    </w:p>
    <w:p w14:paraId="348071A5"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不论你在哪儿</w:t>
      </w:r>
    </w:p>
    <w:p w14:paraId="3E94A14E"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不论你是谁</w:t>
      </w:r>
    </w:p>
    <w:p w14:paraId="66FD096C" w14:textId="514AE705" w:rsidR="00A57C93" w:rsidRDefault="009A79C8" w:rsidP="00A57C93">
      <w:pPr>
        <w:jc w:val="center"/>
        <w:rPr>
          <w:rFonts w:ascii="微软雅黑" w:eastAsia="微软雅黑" w:hAnsi="微软雅黑"/>
          <w:szCs w:val="20"/>
        </w:rPr>
      </w:pPr>
      <w:r>
        <w:rPr>
          <w:rFonts w:ascii="微软雅黑" w:eastAsia="微软雅黑" w:hAnsi="微软雅黑" w:hint="eastAsia"/>
          <w:szCs w:val="20"/>
        </w:rPr>
        <w:t>只要你以</w:t>
      </w:r>
      <w:r>
        <w:rPr>
          <w:rFonts w:ascii="微软雅黑" w:eastAsia="微软雅黑" w:hAnsi="微软雅黑"/>
          <w:szCs w:val="20"/>
        </w:rPr>
        <w:t>使命前行</w:t>
      </w:r>
      <w:r>
        <w:rPr>
          <w:rFonts w:ascii="微软雅黑" w:eastAsia="微软雅黑" w:hAnsi="微软雅黑" w:hint="eastAsia"/>
          <w:szCs w:val="20"/>
        </w:rPr>
        <w:t>、</w:t>
      </w:r>
      <w:r>
        <w:rPr>
          <w:rFonts w:ascii="微软雅黑" w:eastAsia="微软雅黑" w:hAnsi="微软雅黑"/>
          <w:szCs w:val="20"/>
        </w:rPr>
        <w:t>锐意创新</w:t>
      </w:r>
      <w:r>
        <w:rPr>
          <w:rFonts w:ascii="微软雅黑" w:eastAsia="微软雅黑" w:hAnsi="微软雅黑" w:hint="eastAsia"/>
          <w:szCs w:val="20"/>
        </w:rPr>
        <w:t xml:space="preserve"> </w:t>
      </w:r>
    </w:p>
    <w:p w14:paraId="756C1B9E" w14:textId="7C24D238" w:rsidR="009A79C8" w:rsidRPr="00A57C93" w:rsidRDefault="009A79C8" w:rsidP="00A57C93">
      <w:pPr>
        <w:jc w:val="center"/>
        <w:rPr>
          <w:rFonts w:ascii="微软雅黑" w:eastAsia="微软雅黑" w:hAnsi="微软雅黑"/>
          <w:szCs w:val="20"/>
        </w:rPr>
      </w:pPr>
      <w:r>
        <w:rPr>
          <w:rFonts w:ascii="微软雅黑" w:eastAsia="微软雅黑" w:hAnsi="微软雅黑" w:hint="eastAsia"/>
          <w:szCs w:val="20"/>
        </w:rPr>
        <w:t>这里</w:t>
      </w:r>
      <w:r>
        <w:rPr>
          <w:rFonts w:ascii="微软雅黑" w:eastAsia="微软雅黑" w:hAnsi="微软雅黑"/>
          <w:szCs w:val="20"/>
        </w:rPr>
        <w:t>有</w:t>
      </w:r>
      <w:r>
        <w:rPr>
          <w:rFonts w:ascii="微软雅黑" w:eastAsia="微软雅黑" w:hAnsi="微软雅黑" w:hint="eastAsia"/>
          <w:szCs w:val="20"/>
        </w:rPr>
        <w:t>无限机会</w:t>
      </w:r>
    </w:p>
    <w:p w14:paraId="145F5725" w14:textId="77777777" w:rsidR="00A57C93" w:rsidRPr="00A57C93"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我们等你一起去改变世界</w:t>
      </w:r>
    </w:p>
    <w:p w14:paraId="20BD2ACF" w14:textId="74EB4B97" w:rsidR="0041000F" w:rsidRDefault="00A57C93" w:rsidP="00A57C93">
      <w:pPr>
        <w:jc w:val="center"/>
        <w:rPr>
          <w:rFonts w:ascii="微软雅黑" w:eastAsia="微软雅黑" w:hAnsi="微软雅黑"/>
          <w:szCs w:val="20"/>
        </w:rPr>
      </w:pPr>
      <w:r w:rsidRPr="00A57C93">
        <w:rPr>
          <w:rFonts w:ascii="微软雅黑" w:eastAsia="微软雅黑" w:hAnsi="微软雅黑" w:hint="eastAsia"/>
          <w:szCs w:val="20"/>
        </w:rPr>
        <w:t>未来因你而不同</w:t>
      </w:r>
      <w:bookmarkEnd w:id="0"/>
      <w:bookmarkEnd w:id="1"/>
    </w:p>
    <w:p w14:paraId="01BFD7F8" w14:textId="77777777" w:rsidR="0041474C" w:rsidRPr="00A70489" w:rsidRDefault="0041474C" w:rsidP="00A57C93">
      <w:pPr>
        <w:jc w:val="center"/>
        <w:rPr>
          <w:rFonts w:ascii="微软雅黑" w:eastAsia="微软雅黑" w:hAnsi="微软雅黑"/>
          <w:szCs w:val="20"/>
        </w:rPr>
      </w:pPr>
    </w:p>
    <w:p w14:paraId="1420174D" w14:textId="77777777" w:rsidR="0041000F" w:rsidRPr="0051368A" w:rsidRDefault="0041000F" w:rsidP="0041000F">
      <w:pPr>
        <w:rPr>
          <w:rFonts w:ascii="微软雅黑" w:eastAsia="微软雅黑" w:hAnsi="微软雅黑"/>
          <w:b/>
          <w:sz w:val="24"/>
          <w:szCs w:val="20"/>
        </w:rPr>
      </w:pPr>
      <w:r w:rsidRPr="0051368A">
        <w:rPr>
          <w:rFonts w:ascii="微软雅黑" w:eastAsia="微软雅黑" w:hAnsi="微软雅黑" w:hint="eastAsia"/>
          <w:b/>
          <w:sz w:val="24"/>
          <w:szCs w:val="20"/>
        </w:rPr>
        <w:t>强生公司校园招聘于201</w:t>
      </w:r>
      <w:r>
        <w:rPr>
          <w:rFonts w:ascii="微软雅黑" w:eastAsia="微软雅黑" w:hAnsi="微软雅黑"/>
          <w:b/>
          <w:sz w:val="24"/>
          <w:szCs w:val="20"/>
        </w:rPr>
        <w:t>7</w:t>
      </w:r>
      <w:r w:rsidRPr="0051368A">
        <w:rPr>
          <w:rFonts w:ascii="微软雅黑" w:eastAsia="微软雅黑" w:hAnsi="微软雅黑" w:hint="eastAsia"/>
          <w:b/>
          <w:sz w:val="24"/>
          <w:szCs w:val="20"/>
        </w:rPr>
        <w:t>年9月</w:t>
      </w:r>
      <w:r>
        <w:rPr>
          <w:rFonts w:ascii="微软雅黑" w:eastAsia="微软雅黑" w:hAnsi="微软雅黑"/>
          <w:b/>
          <w:sz w:val="24"/>
          <w:szCs w:val="20"/>
        </w:rPr>
        <w:t>1</w:t>
      </w:r>
      <w:r w:rsidRPr="0051368A">
        <w:rPr>
          <w:rFonts w:ascii="微软雅黑" w:eastAsia="微软雅黑" w:hAnsi="微软雅黑" w:hint="eastAsia"/>
          <w:b/>
          <w:sz w:val="24"/>
          <w:szCs w:val="20"/>
        </w:rPr>
        <w:t>0日启动啦！</w:t>
      </w:r>
    </w:p>
    <w:p w14:paraId="2E2A9F1E" w14:textId="740624A8" w:rsidR="0041000F" w:rsidRPr="00E24CB0" w:rsidRDefault="0041000F" w:rsidP="0041000F">
      <w:pPr>
        <w:rPr>
          <w:rFonts w:ascii="微软雅黑" w:eastAsia="微软雅黑" w:hAnsi="微软雅黑"/>
        </w:rPr>
      </w:pPr>
      <w:r w:rsidRPr="00E24CB0">
        <w:rPr>
          <w:rFonts w:ascii="微软雅黑" w:eastAsia="微软雅黑" w:hAnsi="微软雅黑" w:hint="eastAsia"/>
        </w:rPr>
        <w:t>网申时间：</w:t>
      </w:r>
      <w:r w:rsidR="001E1D89" w:rsidRPr="00E24CB0">
        <w:rPr>
          <w:rFonts w:ascii="微软雅黑" w:eastAsia="微软雅黑" w:hAnsi="微软雅黑" w:hint="eastAsia"/>
          <w:b/>
          <w:color w:val="FF0000"/>
        </w:rPr>
        <w:t>201</w:t>
      </w:r>
      <w:r w:rsidR="001E1D89" w:rsidRPr="00E24CB0">
        <w:rPr>
          <w:rFonts w:ascii="微软雅黑" w:eastAsia="微软雅黑" w:hAnsi="微软雅黑"/>
          <w:b/>
          <w:color w:val="FF0000"/>
        </w:rPr>
        <w:t>7</w:t>
      </w:r>
      <w:r w:rsidRPr="00E24CB0">
        <w:rPr>
          <w:rFonts w:ascii="微软雅黑" w:eastAsia="微软雅黑" w:hAnsi="微软雅黑" w:hint="eastAsia"/>
          <w:b/>
          <w:color w:val="FF0000"/>
        </w:rPr>
        <w:t>年9月</w:t>
      </w:r>
      <w:r w:rsidRPr="00E24CB0">
        <w:rPr>
          <w:rFonts w:ascii="微软雅黑" w:eastAsia="微软雅黑" w:hAnsi="微软雅黑"/>
          <w:b/>
          <w:color w:val="FF0000"/>
        </w:rPr>
        <w:t>1</w:t>
      </w:r>
      <w:r w:rsidRPr="00E24CB0">
        <w:rPr>
          <w:rFonts w:ascii="微软雅黑" w:eastAsia="微软雅黑" w:hAnsi="微软雅黑" w:hint="eastAsia"/>
          <w:b/>
          <w:color w:val="FF0000"/>
        </w:rPr>
        <w:t xml:space="preserve">0日 -- </w:t>
      </w:r>
      <w:r w:rsidR="001E1D89" w:rsidRPr="00E24CB0">
        <w:rPr>
          <w:rFonts w:ascii="微软雅黑" w:eastAsia="微软雅黑" w:hAnsi="微软雅黑" w:hint="eastAsia"/>
          <w:b/>
          <w:color w:val="FF0000"/>
        </w:rPr>
        <w:t>2017</w:t>
      </w:r>
      <w:r w:rsidRPr="00E24CB0">
        <w:rPr>
          <w:rFonts w:ascii="微软雅黑" w:eastAsia="微软雅黑" w:hAnsi="微软雅黑" w:hint="eastAsia"/>
          <w:b/>
          <w:color w:val="FF0000"/>
        </w:rPr>
        <w:t>年10月20日</w:t>
      </w:r>
    </w:p>
    <w:p w14:paraId="342719F1" w14:textId="77777777" w:rsidR="0041000F" w:rsidRPr="00E24CB0" w:rsidRDefault="0041000F" w:rsidP="0041000F">
      <w:r w:rsidRPr="00E24CB0">
        <w:rPr>
          <w:rFonts w:ascii="微软雅黑" w:eastAsia="微软雅黑" w:hAnsi="微软雅黑" w:hint="eastAsia"/>
        </w:rPr>
        <w:t>网申通道：</w:t>
      </w:r>
      <w:r w:rsidRPr="00E24CB0">
        <w:rPr>
          <w:b/>
          <w:color w:val="FF0000"/>
        </w:rPr>
        <w:t>jnj.dajie.com</w:t>
      </w:r>
    </w:p>
    <w:p w14:paraId="5B1AF66F" w14:textId="75B00F25" w:rsidR="0041000F" w:rsidRPr="00E24CB0" w:rsidRDefault="0041000F" w:rsidP="0041000F">
      <w:pPr>
        <w:rPr>
          <w:rFonts w:ascii="微软雅黑" w:eastAsia="微软雅黑" w:hAnsi="微软雅黑"/>
        </w:rPr>
      </w:pPr>
      <w:r w:rsidRPr="00E24CB0">
        <w:rPr>
          <w:rFonts w:ascii="微软雅黑" w:eastAsia="微软雅黑" w:hAnsi="微软雅黑" w:hint="eastAsia"/>
        </w:rPr>
        <w:t>岗位数量：全国</w:t>
      </w:r>
      <w:r w:rsidR="00D26F1B" w:rsidRPr="00E24CB0">
        <w:rPr>
          <w:rFonts w:ascii="微软雅黑" w:eastAsia="微软雅黑" w:hAnsi="微软雅黑"/>
        </w:rPr>
        <w:t>40</w:t>
      </w:r>
      <w:r w:rsidRPr="00E24CB0">
        <w:rPr>
          <w:rFonts w:ascii="微软雅黑" w:eastAsia="微软雅黑" w:hAnsi="微软雅黑" w:hint="eastAsia"/>
        </w:rPr>
        <w:t>个城市，超过300个培训生岗位</w:t>
      </w:r>
    </w:p>
    <w:p w14:paraId="346CEFE5" w14:textId="7D6A790E" w:rsidR="0041000F" w:rsidRPr="00E24CB0" w:rsidRDefault="0041000F" w:rsidP="0041000F">
      <w:pPr>
        <w:rPr>
          <w:rFonts w:ascii="微软雅黑" w:eastAsia="微软雅黑" w:hAnsi="微软雅黑"/>
        </w:rPr>
      </w:pPr>
      <w:r w:rsidRPr="00E24CB0">
        <w:rPr>
          <w:rFonts w:ascii="微软雅黑" w:eastAsia="微软雅黑" w:hAnsi="微软雅黑" w:hint="eastAsia"/>
        </w:rPr>
        <w:t>宣讲会安排：</w:t>
      </w:r>
      <w:r w:rsidR="00D26F1B" w:rsidRPr="00E24CB0">
        <w:rPr>
          <w:rFonts w:ascii="微软雅黑" w:eastAsia="微软雅黑" w:hAnsi="微软雅黑" w:hint="eastAsia"/>
        </w:rPr>
        <w:t>全国</w:t>
      </w:r>
      <w:r w:rsidR="00D26F1B" w:rsidRPr="00E24CB0">
        <w:rPr>
          <w:rFonts w:ascii="微软雅黑" w:eastAsia="微软雅黑" w:hAnsi="微软雅黑"/>
        </w:rPr>
        <w:t>24</w:t>
      </w:r>
      <w:r w:rsidR="00D26F1B" w:rsidRPr="00E24CB0">
        <w:rPr>
          <w:rFonts w:ascii="微软雅黑" w:eastAsia="微软雅黑" w:hAnsi="微软雅黑" w:hint="eastAsia"/>
        </w:rPr>
        <w:t>场</w:t>
      </w:r>
      <w:r w:rsidRPr="00E24CB0">
        <w:rPr>
          <w:rFonts w:ascii="微软雅黑" w:eastAsia="微软雅黑" w:hAnsi="微软雅黑" w:hint="eastAsia"/>
        </w:rPr>
        <w:t>宣讲会。部分场次现场接受简历噢！</w:t>
      </w:r>
    </w:p>
    <w:p w14:paraId="523BE96D" w14:textId="77777777" w:rsidR="0041000F" w:rsidRPr="00E24CB0" w:rsidRDefault="0041000F" w:rsidP="0041000F">
      <w:pPr>
        <w:rPr>
          <w:rFonts w:ascii="微软雅黑" w:eastAsia="微软雅黑" w:hAnsi="微软雅黑"/>
        </w:rPr>
      </w:pPr>
      <w:r w:rsidRPr="00E24CB0">
        <w:rPr>
          <w:rFonts w:ascii="微软雅黑" w:eastAsia="微软雅黑" w:hAnsi="微软雅黑" w:hint="eastAsia"/>
        </w:rPr>
        <w:t>第一时间了解强生校园招聘信息，随时提出关心的问题，请关注 @强生招聘 官方微信</w:t>
      </w:r>
    </w:p>
    <w:p w14:paraId="5F76CE24" w14:textId="77777777" w:rsidR="0041000F" w:rsidRDefault="0041000F" w:rsidP="0041000F">
      <w:pPr>
        <w:rPr>
          <w:rFonts w:ascii="微软雅黑" w:eastAsia="微软雅黑" w:hAnsi="微软雅黑"/>
          <w:sz w:val="20"/>
          <w:szCs w:val="20"/>
        </w:rPr>
      </w:pPr>
    </w:p>
    <w:p w14:paraId="6BCF2938" w14:textId="77777777" w:rsidR="0041000F" w:rsidRDefault="0041000F" w:rsidP="0041000F">
      <w:pPr>
        <w:rPr>
          <w:rFonts w:ascii="微软雅黑" w:eastAsia="微软雅黑" w:hAnsi="微软雅黑"/>
          <w:sz w:val="20"/>
          <w:szCs w:val="20"/>
        </w:rPr>
      </w:pPr>
    </w:p>
    <w:p w14:paraId="056D4A00" w14:textId="77777777" w:rsidR="0041000F" w:rsidRDefault="0041000F" w:rsidP="0041000F">
      <w:pPr>
        <w:rPr>
          <w:rFonts w:ascii="微软雅黑" w:eastAsia="微软雅黑" w:hAnsi="微软雅黑"/>
          <w:sz w:val="20"/>
          <w:szCs w:val="20"/>
        </w:rPr>
      </w:pPr>
    </w:p>
    <w:p w14:paraId="4CBC90D4" w14:textId="77777777" w:rsidR="0041000F" w:rsidRPr="00E46C29" w:rsidRDefault="0041000F" w:rsidP="0041000F">
      <w:pPr>
        <w:rPr>
          <w:rFonts w:ascii="微软雅黑" w:eastAsia="微软雅黑" w:hAnsi="微软雅黑"/>
          <w:b/>
          <w:sz w:val="20"/>
          <w:szCs w:val="20"/>
        </w:rPr>
      </w:pPr>
    </w:p>
    <w:p w14:paraId="790D0302" w14:textId="77777777" w:rsidR="0041000F" w:rsidRDefault="0041000F" w:rsidP="0041000F">
      <w:pPr>
        <w:spacing w:line="360" w:lineRule="auto"/>
        <w:rPr>
          <w:rFonts w:ascii="微软雅黑" w:eastAsia="微软雅黑" w:hAnsi="微软雅黑"/>
          <w:b/>
          <w:sz w:val="24"/>
          <w:szCs w:val="20"/>
          <w:highlight w:val="yellow"/>
        </w:rPr>
      </w:pPr>
    </w:p>
    <w:p w14:paraId="03395672" w14:textId="77777777" w:rsidR="0041000F" w:rsidRDefault="0041000F" w:rsidP="0041000F">
      <w:pPr>
        <w:spacing w:line="360" w:lineRule="auto"/>
        <w:rPr>
          <w:rFonts w:ascii="微软雅黑" w:eastAsia="微软雅黑" w:hAnsi="微软雅黑"/>
          <w:b/>
          <w:sz w:val="24"/>
          <w:szCs w:val="20"/>
          <w:highlight w:val="yellow"/>
        </w:rPr>
      </w:pPr>
    </w:p>
    <w:p w14:paraId="465F57F5" w14:textId="77777777" w:rsidR="00647F7C" w:rsidRDefault="00647F7C" w:rsidP="00647F7C">
      <w:pPr>
        <w:pStyle w:val="a5"/>
        <w:ind w:left="0"/>
        <w:rPr>
          <w:rFonts w:ascii="微软雅黑" w:eastAsia="微软雅黑" w:hAnsi="微软雅黑" w:cs="Arial"/>
          <w:b/>
          <w:bCs/>
          <w:color w:val="C00000"/>
          <w:sz w:val="24"/>
          <w:szCs w:val="24"/>
        </w:rPr>
      </w:pPr>
      <w:r>
        <w:rPr>
          <w:rFonts w:ascii="微软雅黑" w:eastAsia="微软雅黑" w:hAnsi="微软雅黑" w:cs="Arial" w:hint="eastAsia"/>
          <w:b/>
          <w:bCs/>
          <w:color w:val="C00000"/>
          <w:sz w:val="24"/>
          <w:szCs w:val="24"/>
        </w:rPr>
        <w:lastRenderedPageBreak/>
        <w:t>强生集团职能部门</w:t>
      </w:r>
    </w:p>
    <w:p w14:paraId="52BE1A4F" w14:textId="77777777" w:rsidR="00647F7C" w:rsidRPr="00DE3E6D" w:rsidRDefault="00647F7C" w:rsidP="00647F7C">
      <w:pPr>
        <w:pStyle w:val="a5"/>
        <w:ind w:left="0"/>
        <w:rPr>
          <w:rFonts w:ascii="微软雅黑" w:eastAsia="微软雅黑" w:hAnsi="微软雅黑" w:cs="Arial" w:hint="eastAsia"/>
        </w:rPr>
      </w:pPr>
      <w:r w:rsidRPr="00DE3E6D">
        <w:rPr>
          <w:rFonts w:ascii="微软雅黑" w:eastAsia="微软雅黑" w:hAnsi="微软雅黑" w:cs="Arial"/>
        </w:rPr>
        <w:t>强生是全球具综合性、业务分布范围广的医疗保健企业，业务涉及消费品、制药、医疗器材三大领域，1985年在华创立了第一家合资企业。强生遵循企业信条的价值观，致力于践行“关爱全世界,关注每个人”的健康愿景，以领先的科技研发创造创新的理念、产品和服务，为改善人类健康和福祉而不懈努力。每天，强生遍布世界各地的员工，与他们的合作方一起，为全球消费者和病患带来更健康、更快乐、更长寿的生活</w:t>
      </w:r>
      <w:r w:rsidRPr="00DE3E6D">
        <w:rPr>
          <w:rFonts w:ascii="微软雅黑" w:eastAsia="微软雅黑" w:hAnsi="微软雅黑" w:cs="Arial" w:hint="eastAsia"/>
        </w:rPr>
        <w:t>。</w:t>
      </w:r>
      <w:bookmarkStart w:id="2" w:name="_GoBack"/>
      <w:bookmarkEnd w:id="2"/>
    </w:p>
    <w:p w14:paraId="62042D67" w14:textId="77777777" w:rsidR="00647F7C" w:rsidRPr="00E24CB0" w:rsidRDefault="00647F7C" w:rsidP="00647F7C">
      <w:pPr>
        <w:shd w:val="clear" w:color="auto" w:fill="FFFFFF"/>
        <w:spacing w:before="75" w:after="75"/>
        <w:rPr>
          <w:rFonts w:ascii="微软雅黑" w:eastAsia="微软雅黑" w:hAnsi="微软雅黑" w:cs="Arial"/>
          <w:color w:val="000000"/>
          <w:szCs w:val="20"/>
        </w:rPr>
      </w:pPr>
      <w:r>
        <w:rPr>
          <w:rFonts w:ascii="微软雅黑" w:eastAsia="微软雅黑" w:hAnsi="微软雅黑" w:cs="Arial" w:hint="eastAsia"/>
          <w:b/>
          <w:bCs/>
          <w:color w:val="000000"/>
          <w:szCs w:val="20"/>
        </w:rPr>
        <w:t>1) F</w:t>
      </w:r>
      <w:r>
        <w:rPr>
          <w:rFonts w:ascii="微软雅黑" w:eastAsia="微软雅黑" w:hAnsi="微软雅黑" w:cs="Arial"/>
          <w:b/>
          <w:bCs/>
          <w:color w:val="000000"/>
          <w:szCs w:val="20"/>
        </w:rPr>
        <w:t>inance Leadership Development Program MT</w:t>
      </w:r>
    </w:p>
    <w:p w14:paraId="554EA70D" w14:textId="77777777" w:rsidR="00647F7C" w:rsidRPr="007230E8" w:rsidRDefault="00647F7C" w:rsidP="00647F7C">
      <w:pPr>
        <w:shd w:val="clear" w:color="auto" w:fill="FFFFFF"/>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sidRPr="007230E8">
        <w:rPr>
          <w:rFonts w:ascii="微软雅黑" w:eastAsia="微软雅黑" w:hAnsi="微软雅黑" w:cs="Arial" w:hint="eastAsia"/>
          <w:color w:val="000000"/>
        </w:rPr>
        <w:t>北京、上海、苏州</w:t>
      </w:r>
    </w:p>
    <w:p w14:paraId="456B875F" w14:textId="77777777" w:rsidR="00647F7C" w:rsidRPr="00E24CB0" w:rsidRDefault="00647F7C" w:rsidP="00647F7C">
      <w:pPr>
        <w:shd w:val="clear" w:color="auto" w:fill="FFFFFF"/>
        <w:spacing w:before="75" w:after="75"/>
        <w:rPr>
          <w:rFonts w:ascii="微软雅黑" w:eastAsia="微软雅黑" w:hAnsi="微软雅黑" w:cs="Arial"/>
          <w:color w:val="000000"/>
          <w:szCs w:val="20"/>
        </w:rPr>
      </w:pPr>
      <w:r>
        <w:rPr>
          <w:rFonts w:ascii="微软雅黑" w:eastAsia="微软雅黑" w:hAnsi="微软雅黑" w:cs="Arial" w:hint="eastAsia"/>
          <w:b/>
          <w:bCs/>
          <w:color w:val="000000"/>
          <w:szCs w:val="20"/>
        </w:rPr>
        <w:t xml:space="preserve">2) </w:t>
      </w:r>
      <w:r w:rsidRPr="00E24CB0">
        <w:rPr>
          <w:rFonts w:ascii="微软雅黑" w:eastAsia="微软雅黑" w:hAnsi="微软雅黑" w:cs="Arial" w:hint="eastAsia"/>
          <w:b/>
          <w:bCs/>
          <w:color w:val="000000"/>
          <w:szCs w:val="20"/>
        </w:rPr>
        <w:t>IT</w:t>
      </w:r>
      <w:r>
        <w:rPr>
          <w:rFonts w:ascii="微软雅黑" w:eastAsia="微软雅黑" w:hAnsi="微软雅黑" w:cs="Arial"/>
          <w:b/>
          <w:bCs/>
          <w:color w:val="000000"/>
          <w:szCs w:val="20"/>
        </w:rPr>
        <w:t xml:space="preserve"> Leadership Development Program MT</w:t>
      </w:r>
    </w:p>
    <w:p w14:paraId="493525B2" w14:textId="77777777" w:rsidR="00647F7C" w:rsidRDefault="00647F7C" w:rsidP="00647F7C">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16F403DE" w14:textId="77777777" w:rsidR="00647F7C" w:rsidRDefault="00647F7C" w:rsidP="00647F7C">
      <w:pPr>
        <w:spacing w:before="75" w:after="75"/>
        <w:rPr>
          <w:rFonts w:ascii="微软雅黑" w:eastAsia="微软雅黑" w:hAnsi="微软雅黑" w:cs="Arial"/>
          <w:b/>
          <w:color w:val="000000"/>
        </w:rPr>
      </w:pPr>
      <w:r>
        <w:rPr>
          <w:rFonts w:ascii="微软雅黑" w:eastAsia="微软雅黑" w:hAnsi="微软雅黑" w:cs="Arial" w:hint="eastAsia"/>
          <w:b/>
          <w:color w:val="000000"/>
        </w:rPr>
        <w:t>3）</w:t>
      </w:r>
      <w:bookmarkStart w:id="3" w:name="OLE_LINK1"/>
      <w:r>
        <w:rPr>
          <w:rFonts w:ascii="微软雅黑" w:eastAsia="微软雅黑" w:hAnsi="微软雅黑" w:cs="Arial" w:hint="eastAsia"/>
          <w:b/>
          <w:color w:val="000000"/>
        </w:rPr>
        <w:t>IT A</w:t>
      </w:r>
      <w:r>
        <w:rPr>
          <w:rFonts w:ascii="微软雅黑" w:eastAsia="微软雅黑" w:hAnsi="微软雅黑" w:cs="Arial"/>
          <w:b/>
          <w:color w:val="000000"/>
        </w:rPr>
        <w:t>pplication Services</w:t>
      </w:r>
      <w:bookmarkEnd w:id="3"/>
      <w:r>
        <w:rPr>
          <w:rFonts w:ascii="微软雅黑" w:eastAsia="微软雅黑" w:hAnsi="微软雅黑" w:cs="Arial"/>
          <w:b/>
          <w:color w:val="000000"/>
        </w:rPr>
        <w:t xml:space="preserve"> -  </w:t>
      </w:r>
      <w:r w:rsidRPr="00472FE1">
        <w:rPr>
          <w:rFonts w:ascii="微软雅黑" w:eastAsia="微软雅黑" w:hAnsi="微软雅黑" w:cs="Arial"/>
          <w:b/>
          <w:color w:val="000000"/>
        </w:rPr>
        <w:t>Digital Analytics</w:t>
      </w:r>
    </w:p>
    <w:p w14:paraId="2A452C33" w14:textId="77777777" w:rsidR="00647F7C" w:rsidRDefault="00647F7C" w:rsidP="00647F7C">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3ABD5E1E" w14:textId="77777777" w:rsidR="00647F7C" w:rsidRPr="00472FE1" w:rsidRDefault="00647F7C" w:rsidP="00647F7C">
      <w:pPr>
        <w:spacing w:before="75" w:after="75"/>
        <w:rPr>
          <w:rFonts w:ascii="微软雅黑" w:eastAsia="微软雅黑" w:hAnsi="微软雅黑" w:cs="Arial"/>
          <w:b/>
          <w:color w:val="000000"/>
        </w:rPr>
      </w:pPr>
      <w:r w:rsidRPr="00472FE1">
        <w:rPr>
          <w:rFonts w:ascii="微软雅黑" w:eastAsia="微软雅黑" w:hAnsi="微软雅黑" w:cs="Arial"/>
          <w:b/>
          <w:color w:val="000000"/>
        </w:rPr>
        <w:t>4)</w:t>
      </w:r>
      <w:r>
        <w:rPr>
          <w:rFonts w:ascii="微软雅黑" w:eastAsia="微软雅黑" w:hAnsi="微软雅黑" w:cs="Arial"/>
          <w:b/>
          <w:color w:val="000000"/>
        </w:rPr>
        <w:t xml:space="preserve">IT Application Services - </w:t>
      </w:r>
      <w:bookmarkStart w:id="4" w:name="OLE_LINK2"/>
      <w:bookmarkStart w:id="5" w:name="OLE_LINK3"/>
      <w:r>
        <w:rPr>
          <w:rFonts w:ascii="微软雅黑" w:eastAsia="微软雅黑" w:hAnsi="微软雅黑" w:cs="Arial"/>
          <w:b/>
          <w:color w:val="000000"/>
        </w:rPr>
        <w:t>Di</w:t>
      </w:r>
      <w:r w:rsidRPr="00472FE1">
        <w:rPr>
          <w:rFonts w:ascii="微软雅黑" w:eastAsia="微软雅黑" w:hAnsi="微软雅黑" w:cs="Arial"/>
          <w:b/>
          <w:color w:val="000000"/>
        </w:rPr>
        <w:t xml:space="preserve">gital </w:t>
      </w:r>
      <w:r>
        <w:rPr>
          <w:rFonts w:ascii="微软雅黑" w:eastAsia="微软雅黑" w:hAnsi="微软雅黑" w:cs="Arial"/>
          <w:b/>
          <w:color w:val="000000"/>
        </w:rPr>
        <w:t>C</w:t>
      </w:r>
      <w:r w:rsidRPr="00472FE1">
        <w:rPr>
          <w:rFonts w:ascii="微软雅黑" w:eastAsia="微软雅黑" w:hAnsi="微软雅黑" w:cs="Arial"/>
          <w:b/>
          <w:color w:val="000000"/>
        </w:rPr>
        <w:t>ommercial</w:t>
      </w:r>
      <w:bookmarkEnd w:id="4"/>
      <w:bookmarkEnd w:id="5"/>
    </w:p>
    <w:p w14:paraId="0DD08A94" w14:textId="77777777" w:rsidR="00647F7C" w:rsidRDefault="00647F7C" w:rsidP="00647F7C">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146115E7" w14:textId="77777777" w:rsidR="00647F7C" w:rsidRPr="00472FE1" w:rsidRDefault="00647F7C" w:rsidP="00647F7C">
      <w:pPr>
        <w:spacing w:before="75" w:after="75"/>
        <w:rPr>
          <w:rFonts w:ascii="微软雅黑" w:eastAsia="微软雅黑" w:hAnsi="微软雅黑" w:cs="Arial"/>
          <w:b/>
          <w:color w:val="000000"/>
        </w:rPr>
      </w:pPr>
      <w:r w:rsidRPr="00472FE1">
        <w:rPr>
          <w:rFonts w:ascii="微软雅黑" w:eastAsia="微软雅黑" w:hAnsi="微软雅黑" w:cs="Arial"/>
          <w:b/>
          <w:color w:val="000000"/>
        </w:rPr>
        <w:t>5)IT Application Services - Supply Chain IT</w:t>
      </w:r>
    </w:p>
    <w:p w14:paraId="6B91F2FE" w14:textId="77777777" w:rsidR="00647F7C" w:rsidRDefault="00647F7C" w:rsidP="00647F7C">
      <w:pPr>
        <w:spacing w:before="75" w:after="75"/>
        <w:rPr>
          <w:rFonts w:ascii="微软雅黑" w:eastAsia="微软雅黑" w:hAnsi="微软雅黑" w:cs="Arial"/>
          <w:color w:val="000000"/>
        </w:rPr>
      </w:pPr>
      <w:r w:rsidRPr="007230E8">
        <w:rPr>
          <w:rFonts w:ascii="微软雅黑" w:eastAsia="微软雅黑" w:hAnsi="微软雅黑" w:cs="Arial" w:hint="eastAsia"/>
          <w:color w:val="000000"/>
        </w:rPr>
        <w:t>工作</w:t>
      </w:r>
      <w:r w:rsidRPr="007230E8">
        <w:rPr>
          <w:rFonts w:ascii="微软雅黑" w:eastAsia="微软雅黑" w:hAnsi="微软雅黑" w:cs="Arial"/>
          <w:color w:val="000000"/>
        </w:rPr>
        <w:t>地点：</w:t>
      </w:r>
      <w:r>
        <w:rPr>
          <w:rFonts w:ascii="微软雅黑" w:eastAsia="微软雅黑" w:hAnsi="微软雅黑" w:cs="Arial" w:hint="eastAsia"/>
          <w:color w:val="000000"/>
        </w:rPr>
        <w:t>上海</w:t>
      </w:r>
    </w:p>
    <w:p w14:paraId="5923DD54" w14:textId="77777777" w:rsidR="00647F7C" w:rsidRPr="0041474C" w:rsidRDefault="00647F7C" w:rsidP="00647F7C">
      <w:pPr>
        <w:pStyle w:val="a4"/>
        <w:tabs>
          <w:tab w:val="left" w:pos="4095"/>
        </w:tabs>
        <w:spacing w:before="0" w:beforeAutospacing="0" w:after="0" w:afterAutospacing="0" w:line="276" w:lineRule="auto"/>
        <w:rPr>
          <w:rFonts w:ascii="微软雅黑" w:eastAsia="微软雅黑" w:hAnsi="微软雅黑" w:cs="Calibri"/>
          <w:b/>
          <w:color w:val="000000"/>
          <w:sz w:val="22"/>
          <w:szCs w:val="22"/>
        </w:rPr>
      </w:pPr>
      <w:r>
        <w:rPr>
          <w:rFonts w:ascii="微软雅黑" w:eastAsia="微软雅黑" w:hAnsi="微软雅黑" w:cs="Calibri"/>
          <w:b/>
          <w:color w:val="000000"/>
          <w:sz w:val="22"/>
          <w:szCs w:val="22"/>
        </w:rPr>
        <w:t>6</w:t>
      </w:r>
      <w:r w:rsidRPr="0041474C">
        <w:rPr>
          <w:rFonts w:ascii="微软雅黑" w:eastAsia="微软雅黑" w:hAnsi="微软雅黑" w:cs="Calibri"/>
          <w:b/>
          <w:color w:val="000000"/>
          <w:sz w:val="22"/>
          <w:szCs w:val="22"/>
        </w:rPr>
        <w:t xml:space="preserve">) </w:t>
      </w:r>
      <w:r>
        <w:rPr>
          <w:rFonts w:ascii="微软雅黑" w:eastAsia="微软雅黑" w:hAnsi="微软雅黑" w:cs="Calibri" w:hint="eastAsia"/>
          <w:b/>
          <w:color w:val="000000"/>
          <w:sz w:val="22"/>
          <w:szCs w:val="22"/>
        </w:rPr>
        <w:t>H</w:t>
      </w:r>
      <w:r>
        <w:rPr>
          <w:rFonts w:ascii="微软雅黑" w:eastAsia="微软雅黑" w:hAnsi="微软雅黑" w:cs="Calibri"/>
          <w:b/>
          <w:color w:val="000000"/>
          <w:sz w:val="22"/>
          <w:szCs w:val="22"/>
        </w:rPr>
        <w:t>R MT</w:t>
      </w:r>
    </w:p>
    <w:p w14:paraId="4FEEBE73" w14:textId="77777777" w:rsidR="00647F7C" w:rsidRPr="0041474C" w:rsidRDefault="00647F7C" w:rsidP="00647F7C">
      <w:pPr>
        <w:pStyle w:val="a4"/>
        <w:tabs>
          <w:tab w:val="left" w:pos="4095"/>
        </w:tabs>
        <w:spacing w:before="0" w:beforeAutospacing="0" w:after="0" w:afterAutospacing="0" w:line="276" w:lineRule="auto"/>
        <w:rPr>
          <w:rFonts w:ascii="微软雅黑" w:eastAsia="微软雅黑" w:hAnsi="微软雅黑" w:cs="Calibri"/>
          <w:color w:val="000000"/>
          <w:sz w:val="22"/>
          <w:szCs w:val="22"/>
        </w:rPr>
      </w:pPr>
      <w:r>
        <w:rPr>
          <w:rFonts w:ascii="微软雅黑" w:eastAsia="微软雅黑" w:hAnsi="微软雅黑" w:cs="Calibri" w:hint="eastAsia"/>
          <w:color w:val="000000"/>
          <w:sz w:val="22"/>
          <w:szCs w:val="22"/>
        </w:rPr>
        <w:t>工作</w:t>
      </w:r>
      <w:r>
        <w:rPr>
          <w:rFonts w:ascii="微软雅黑" w:eastAsia="微软雅黑" w:hAnsi="微软雅黑" w:cs="Calibri"/>
          <w:color w:val="000000"/>
          <w:sz w:val="22"/>
          <w:szCs w:val="22"/>
        </w:rPr>
        <w:t>地点：</w:t>
      </w:r>
      <w:r>
        <w:rPr>
          <w:rFonts w:ascii="微软雅黑" w:eastAsia="微软雅黑" w:hAnsi="微软雅黑" w:cs="Calibri" w:hint="eastAsia"/>
          <w:color w:val="000000"/>
          <w:sz w:val="22"/>
          <w:szCs w:val="22"/>
        </w:rPr>
        <w:t>上海</w:t>
      </w:r>
    </w:p>
    <w:p w14:paraId="33B564E4" w14:textId="77777777" w:rsidR="00647F7C" w:rsidRDefault="00647F7C" w:rsidP="001D6664">
      <w:pPr>
        <w:spacing w:line="240" w:lineRule="auto"/>
        <w:rPr>
          <w:rFonts w:ascii="微软雅黑" w:eastAsia="微软雅黑" w:hAnsi="微软雅黑" w:cs="Arial"/>
          <w:b/>
          <w:bCs/>
          <w:color w:val="C00000"/>
          <w:sz w:val="24"/>
          <w:szCs w:val="24"/>
        </w:rPr>
      </w:pPr>
    </w:p>
    <w:p w14:paraId="3CF90801" w14:textId="150D20F0" w:rsidR="00591467" w:rsidRPr="00591467" w:rsidRDefault="00591467" w:rsidP="001D6664">
      <w:pPr>
        <w:spacing w:line="240" w:lineRule="auto"/>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t>消费品</w:t>
      </w:r>
    </w:p>
    <w:p w14:paraId="48B1F61B" w14:textId="77777777" w:rsidR="0041000F" w:rsidRPr="00591467" w:rsidRDefault="0041000F" w:rsidP="0041000F">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强生（中国）有限公司</w:t>
      </w:r>
    </w:p>
    <w:p w14:paraId="66A70769" w14:textId="58D1B152" w:rsidR="00AC2535" w:rsidRPr="00E24CB0" w:rsidRDefault="00AC2535" w:rsidP="00E24CB0">
      <w:pPr>
        <w:pStyle w:val="a4"/>
        <w:spacing w:before="0" w:beforeAutospacing="0" w:after="240" w:afterAutospacing="0" w:line="276" w:lineRule="auto"/>
        <w:rPr>
          <w:rFonts w:ascii="微软雅黑" w:eastAsia="微软雅黑" w:hAnsi="微软雅黑" w:cs="Arial"/>
          <w:color w:val="000000"/>
          <w:sz w:val="22"/>
          <w:szCs w:val="22"/>
        </w:rPr>
      </w:pPr>
      <w:r w:rsidRPr="00E24CB0">
        <w:rPr>
          <w:rFonts w:ascii="微软雅黑" w:eastAsia="微软雅黑" w:hAnsi="微软雅黑" w:cs="Arial" w:hint="eastAsia"/>
          <w:color w:val="000000"/>
          <w:sz w:val="22"/>
          <w:szCs w:val="22"/>
        </w:rPr>
        <w:t xml:space="preserve">   </w:t>
      </w:r>
      <w:r w:rsidRPr="00E24CB0">
        <w:rPr>
          <w:rFonts w:ascii="微软雅黑" w:eastAsia="微软雅黑" w:hAnsi="微软雅黑" w:cs="Arial"/>
          <w:color w:val="000000"/>
          <w:sz w:val="22"/>
          <w:szCs w:val="22"/>
        </w:rPr>
        <w:t xml:space="preserve">   </w:t>
      </w:r>
      <w:r w:rsidRPr="00E24CB0">
        <w:rPr>
          <w:rFonts w:ascii="微软雅黑" w:eastAsia="微软雅黑" w:hAnsi="微软雅黑" w:cs="Arial" w:hint="eastAsia"/>
          <w:color w:val="000000"/>
          <w:sz w:val="22"/>
          <w:szCs w:val="22"/>
        </w:rPr>
        <w:t xml:space="preserve"> 强生（中国）有限公司1992年在上海注册成立，是美国强生公司在中国大陆设立的首家独资企业。公司致力于生产和推广高品质的个人健康护理用品，推动中国家庭健康和个人护理事业的发展。</w:t>
      </w:r>
    </w:p>
    <w:p w14:paraId="0E09E14D" w14:textId="77777777" w:rsidR="00A167FF" w:rsidRPr="00E24CB0" w:rsidRDefault="00AC2535" w:rsidP="00E24CB0">
      <w:pPr>
        <w:pStyle w:val="a4"/>
        <w:spacing w:before="0" w:beforeAutospacing="0" w:after="240" w:afterAutospacing="0" w:line="276" w:lineRule="auto"/>
        <w:rPr>
          <w:rFonts w:ascii="微软雅黑" w:eastAsia="微软雅黑" w:hAnsi="微软雅黑" w:cs="Arial"/>
          <w:color w:val="000000"/>
          <w:sz w:val="22"/>
          <w:szCs w:val="22"/>
        </w:rPr>
      </w:pPr>
      <w:r w:rsidRPr="00E24CB0">
        <w:rPr>
          <w:rFonts w:ascii="微软雅黑" w:eastAsia="微软雅黑" w:hAnsi="微软雅黑" w:cs="Arial" w:hint="eastAsia"/>
          <w:color w:val="000000"/>
          <w:sz w:val="22"/>
          <w:szCs w:val="22"/>
        </w:rPr>
        <w:t xml:space="preserve">       公司的产品线由最初的婴儿护理扩展到各年龄段的面部护理、身体护理、口腔护理和妇女卫生护理等多个领域。旗下品牌包含：强生®婴儿、o.b.®卫生棉条、可伶可俐®、露得清®、李施德林®、强生®美肌，天然护肤品牌Aveeno®以及知名日本品牌Dr.Ci:Labo。这些品牌定期推出新品，满足消费者不断变化的需求。</w:t>
      </w:r>
    </w:p>
    <w:p w14:paraId="22F0FA69" w14:textId="77777777" w:rsidR="00542F09" w:rsidRPr="00E24CB0" w:rsidRDefault="0041000F"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b/>
          <w:color w:val="000000"/>
          <w:sz w:val="22"/>
          <w:szCs w:val="22"/>
        </w:rPr>
        <w:t>1) 强生消费品商业管理培训生</w:t>
      </w:r>
    </w:p>
    <w:p w14:paraId="72053FDB" w14:textId="1BD5D801" w:rsidR="0041000F" w:rsidRPr="00E24CB0" w:rsidRDefault="00542F09"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color w:val="000000"/>
          <w:sz w:val="22"/>
          <w:szCs w:val="22"/>
        </w:rPr>
        <w:t>工作</w:t>
      </w:r>
      <w:r w:rsidRPr="00E24CB0">
        <w:rPr>
          <w:rFonts w:ascii="微软雅黑" w:eastAsia="微软雅黑" w:hAnsi="微软雅黑" w:cs="Calibri"/>
          <w:color w:val="000000"/>
          <w:sz w:val="22"/>
          <w:szCs w:val="22"/>
        </w:rPr>
        <w:t>地点：</w:t>
      </w:r>
      <w:r w:rsidR="0041000F" w:rsidRPr="00E24CB0">
        <w:rPr>
          <w:rFonts w:ascii="微软雅黑" w:eastAsia="微软雅黑" w:hAnsi="微软雅黑" w:cs="Calibri" w:hint="eastAsia"/>
          <w:color w:val="000000"/>
          <w:sz w:val="22"/>
          <w:szCs w:val="22"/>
        </w:rPr>
        <w:t>上海</w:t>
      </w:r>
    </w:p>
    <w:p w14:paraId="388B7009" w14:textId="77777777" w:rsidR="00542F09" w:rsidRPr="00E24CB0" w:rsidRDefault="0041000F" w:rsidP="00E24CB0">
      <w:pPr>
        <w:pStyle w:val="a4"/>
        <w:spacing w:before="0" w:beforeAutospacing="0" w:after="0" w:afterAutospacing="0" w:line="276" w:lineRule="auto"/>
        <w:rPr>
          <w:rFonts w:ascii="微软雅黑" w:eastAsia="微软雅黑" w:hAnsi="微软雅黑" w:cs="Calibri"/>
          <w:b/>
          <w:color w:val="000000"/>
          <w:sz w:val="22"/>
          <w:szCs w:val="22"/>
        </w:rPr>
      </w:pPr>
      <w:r w:rsidRPr="00E24CB0">
        <w:rPr>
          <w:rFonts w:ascii="微软雅黑" w:eastAsia="微软雅黑" w:hAnsi="微软雅黑" w:cs="Calibri" w:hint="eastAsia"/>
          <w:b/>
          <w:color w:val="000000"/>
          <w:sz w:val="22"/>
          <w:szCs w:val="22"/>
        </w:rPr>
        <w:t>2) 强生消费品研发管理培训生</w:t>
      </w:r>
    </w:p>
    <w:p w14:paraId="4E6FA746" w14:textId="55AAB433" w:rsidR="0041000F" w:rsidRDefault="00542F09" w:rsidP="00E24CB0">
      <w:pPr>
        <w:pStyle w:val="a4"/>
        <w:spacing w:before="0" w:beforeAutospacing="0" w:after="0" w:afterAutospacing="0" w:line="276" w:lineRule="auto"/>
        <w:rPr>
          <w:rFonts w:ascii="微软雅黑" w:eastAsia="微软雅黑" w:hAnsi="微软雅黑" w:cs="Calibri"/>
          <w:color w:val="000000"/>
          <w:sz w:val="22"/>
          <w:szCs w:val="22"/>
        </w:rPr>
      </w:pPr>
      <w:r w:rsidRPr="00E24CB0">
        <w:rPr>
          <w:rFonts w:ascii="微软雅黑" w:eastAsia="微软雅黑" w:hAnsi="微软雅黑" w:cs="Calibri" w:hint="eastAsia"/>
          <w:color w:val="000000"/>
          <w:sz w:val="22"/>
          <w:szCs w:val="22"/>
        </w:rPr>
        <w:lastRenderedPageBreak/>
        <w:t>工作</w:t>
      </w:r>
      <w:r w:rsidRPr="00E24CB0">
        <w:rPr>
          <w:rFonts w:ascii="微软雅黑" w:eastAsia="微软雅黑" w:hAnsi="微软雅黑" w:cs="Calibri"/>
          <w:color w:val="000000"/>
          <w:sz w:val="22"/>
          <w:szCs w:val="22"/>
        </w:rPr>
        <w:t>地点：</w:t>
      </w:r>
      <w:r w:rsidR="0041000F" w:rsidRPr="00E24CB0">
        <w:rPr>
          <w:rFonts w:ascii="微软雅黑" w:eastAsia="微软雅黑" w:hAnsi="微软雅黑" w:cs="Calibri" w:hint="eastAsia"/>
          <w:color w:val="000000"/>
          <w:sz w:val="22"/>
          <w:szCs w:val="22"/>
        </w:rPr>
        <w:t>上海</w:t>
      </w:r>
    </w:p>
    <w:p w14:paraId="10CFF4CD" w14:textId="14EF2202" w:rsidR="00885F8D" w:rsidRDefault="00885F8D" w:rsidP="00E24CB0">
      <w:pPr>
        <w:pStyle w:val="a4"/>
        <w:spacing w:before="0" w:beforeAutospacing="0" w:after="0" w:afterAutospacing="0" w:line="276" w:lineRule="auto"/>
        <w:rPr>
          <w:rFonts w:ascii="微软雅黑" w:eastAsia="微软雅黑" w:hAnsi="微软雅黑" w:cs="Calibri"/>
          <w:color w:val="000000"/>
          <w:sz w:val="22"/>
          <w:szCs w:val="22"/>
        </w:rPr>
      </w:pPr>
    </w:p>
    <w:p w14:paraId="39E52951" w14:textId="77777777" w:rsidR="00885F8D" w:rsidRPr="00591467" w:rsidRDefault="00885F8D" w:rsidP="00885F8D">
      <w:pPr>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t>制药</w:t>
      </w:r>
    </w:p>
    <w:p w14:paraId="276EE437" w14:textId="77777777" w:rsidR="00885F8D" w:rsidRPr="00591467" w:rsidRDefault="00885F8D" w:rsidP="00885F8D">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西安杨森</w:t>
      </w:r>
    </w:p>
    <w:p w14:paraId="6435D903" w14:textId="77777777" w:rsidR="00885F8D" w:rsidRPr="00591467" w:rsidRDefault="00885F8D" w:rsidP="00885F8D">
      <w:pPr>
        <w:pStyle w:val="a5"/>
        <w:ind w:left="0"/>
        <w:rPr>
          <w:rFonts w:ascii="微软雅黑" w:eastAsia="微软雅黑" w:hAnsi="微软雅黑" w:cs="Arial"/>
        </w:rPr>
      </w:pPr>
      <w:r w:rsidRPr="00591467">
        <w:rPr>
          <w:rFonts w:ascii="微软雅黑" w:eastAsia="微软雅黑" w:hAnsi="微软雅黑" w:cs="Arial" w:hint="eastAsia"/>
        </w:rPr>
        <w:t xml:space="preserve">       西安杨森制药有限公司（以下简称“西安杨森”）是强生公司在华子公司，也是改革开放以来最早进入中国的跨国制药公司之一。生产基地位于西安。在全国29个城市设有办事处，在华员工近2,500人。在过去的三十多年，西安杨森保持持续稳定发展，成为了中国领先的合资制药企业之一。西安杨森一直致力于引进和生产高质量的创新产品来满足不断增长的医药卫生需求，其产品包括创新型处方药，以及广受患者和消费者信赖的非处方药物。</w:t>
      </w:r>
    </w:p>
    <w:p w14:paraId="00D3296D" w14:textId="77777777" w:rsidR="00885F8D" w:rsidRPr="00591467" w:rsidRDefault="00885F8D" w:rsidP="00885F8D">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上海</w:t>
      </w:r>
      <w:r w:rsidRPr="00591467">
        <w:rPr>
          <w:rFonts w:ascii="微软雅黑" w:eastAsia="微软雅黑" w:hAnsi="微软雅黑" w:cs="Arial"/>
          <w:b/>
          <w:bCs/>
          <w:sz w:val="24"/>
          <w:szCs w:val="24"/>
        </w:rPr>
        <w:t>强生制药有限公司</w:t>
      </w:r>
    </w:p>
    <w:p w14:paraId="3FE8EC33" w14:textId="6C010369" w:rsidR="00885F8D" w:rsidRDefault="00885F8D" w:rsidP="00885F8D">
      <w:pPr>
        <w:pStyle w:val="a5"/>
        <w:ind w:left="0"/>
        <w:rPr>
          <w:rFonts w:ascii="微软雅黑" w:eastAsia="微软雅黑" w:hAnsi="微软雅黑" w:cs="Arial"/>
        </w:rPr>
      </w:pPr>
      <w:r>
        <w:rPr>
          <w:rFonts w:ascii="微软雅黑" w:eastAsia="微软雅黑" w:hAnsi="微软雅黑" w:cs="Arial"/>
          <w:b/>
          <w:bCs/>
          <w:color w:val="C00000"/>
          <w:sz w:val="24"/>
          <w:szCs w:val="24"/>
        </w:rPr>
        <w:t xml:space="preserve">      </w:t>
      </w:r>
      <w:r w:rsidRPr="006B0A19">
        <w:rPr>
          <w:rFonts w:ascii="微软雅黑" w:eastAsia="微软雅黑" w:hAnsi="微软雅黑" w:cs="Arial" w:hint="eastAsia"/>
        </w:rPr>
        <w:t>作为美国强生大家庭中的一员，上海强生制药有限公司秉承强生信条价值，恪守公司的使命；以信条为指导，致力于改善中国消费者和家庭的健康生活；以科学为依托，让品牌得到专业人士的认可；以“您可信赖的家庭医生”作为公司的座右铭，更好地满足消费者的健康需求</w:t>
      </w:r>
    </w:p>
    <w:p w14:paraId="6C680438" w14:textId="50B5E7A8" w:rsidR="00E62E04" w:rsidRDefault="00E62E04" w:rsidP="00885F8D">
      <w:pPr>
        <w:pStyle w:val="a5"/>
        <w:ind w:left="0"/>
        <w:rPr>
          <w:rFonts w:ascii="微软雅黑" w:eastAsia="微软雅黑" w:hAnsi="微软雅黑" w:cs="Arial"/>
          <w:b/>
        </w:rPr>
      </w:pPr>
      <w:r w:rsidRPr="00E62E04">
        <w:rPr>
          <w:rFonts w:ascii="微软雅黑" w:eastAsia="微软雅黑" w:hAnsi="微软雅黑" w:cs="Arial"/>
          <w:b/>
        </w:rPr>
        <w:t>Janssen China Research and Development Center</w:t>
      </w:r>
    </w:p>
    <w:p w14:paraId="6D84E582" w14:textId="49718141" w:rsidR="00E62E04" w:rsidRDefault="00E62E04" w:rsidP="00E62E04">
      <w:pPr>
        <w:rPr>
          <w:rFonts w:ascii="微软雅黑" w:eastAsia="微软雅黑" w:hAnsi="微软雅黑" w:cs="Arial"/>
        </w:rPr>
      </w:pPr>
      <w:r w:rsidRPr="00E62E04">
        <w:rPr>
          <w:rFonts w:ascii="微软雅黑" w:eastAsia="微软雅黑" w:hAnsi="微软雅黑" w:cs="Arial"/>
        </w:rPr>
        <w:t>At the Janssen Pharmaceutical Companies of Johnson &amp; Johnson, we are working to create a world without disease. We focus our</w:t>
      </w:r>
      <w:r>
        <w:rPr>
          <w:rFonts w:ascii="微软雅黑" w:eastAsia="微软雅黑" w:hAnsi="微软雅黑" w:cs="Arial"/>
        </w:rPr>
        <w:t xml:space="preserve"> </w:t>
      </w:r>
      <w:r w:rsidRPr="00E62E04">
        <w:rPr>
          <w:rFonts w:ascii="微软雅黑" w:eastAsia="微软雅黑" w:hAnsi="微软雅黑" w:cs="Arial"/>
        </w:rPr>
        <w:t>efforts and resources on diseases where the unmet need is great, our internal capabilities strongest, and the external science we</w:t>
      </w:r>
      <w:r>
        <w:rPr>
          <w:rFonts w:ascii="微软雅黑" w:eastAsia="微软雅黑" w:hAnsi="微软雅黑" w:cs="Arial"/>
        </w:rPr>
        <w:t xml:space="preserve"> </w:t>
      </w:r>
      <w:r w:rsidRPr="00E62E04">
        <w:rPr>
          <w:rFonts w:ascii="微软雅黑" w:eastAsia="微软雅黑" w:hAnsi="微软雅黑" w:cs="Arial"/>
        </w:rPr>
        <w:t>can partner with compelling. Our goal is to use the best internal and external science to transform how diseases are treated, cured,</w:t>
      </w:r>
      <w:r>
        <w:rPr>
          <w:rFonts w:ascii="微软雅黑" w:eastAsia="微软雅黑" w:hAnsi="微软雅黑" w:cs="Arial"/>
        </w:rPr>
        <w:t xml:space="preserve"> </w:t>
      </w:r>
      <w:r w:rsidRPr="00E62E04">
        <w:rPr>
          <w:rFonts w:ascii="微软雅黑" w:eastAsia="微软雅黑" w:hAnsi="微软雅黑" w:cs="Arial"/>
        </w:rPr>
        <w:t>prevented and intercepted.</w:t>
      </w:r>
    </w:p>
    <w:p w14:paraId="3FEA82E8" w14:textId="227868B1" w:rsidR="00E62E04" w:rsidRDefault="00E62E04" w:rsidP="00E62E04">
      <w:pPr>
        <w:rPr>
          <w:rFonts w:ascii="微软雅黑" w:eastAsia="微软雅黑" w:hAnsi="微软雅黑" w:cs="Arial"/>
        </w:rPr>
      </w:pPr>
      <w:r w:rsidRPr="00E62E04">
        <w:rPr>
          <w:rFonts w:ascii="微软雅黑" w:eastAsia="微软雅黑" w:hAnsi="微软雅黑" w:cs="Arial"/>
        </w:rPr>
        <w:t>Our China R&amp;D Center is one of four hubs for Janssen’s global R&amp;D organization and comprises end-to-end capabilities spanning</w:t>
      </w:r>
      <w:r>
        <w:rPr>
          <w:rFonts w:ascii="微软雅黑" w:eastAsia="微软雅黑" w:hAnsi="微软雅黑" w:cs="Arial"/>
        </w:rPr>
        <w:t xml:space="preserve"> </w:t>
      </w:r>
      <w:r w:rsidRPr="00E62E04">
        <w:rPr>
          <w:rFonts w:ascii="微软雅黑" w:eastAsia="微软雅黑" w:hAnsi="微软雅黑" w:cs="Arial"/>
        </w:rPr>
        <w:t>drug discovery, development and delivery.</w:t>
      </w:r>
    </w:p>
    <w:p w14:paraId="0F80318B" w14:textId="77777777" w:rsidR="00E62E04" w:rsidRDefault="00E62E04" w:rsidP="009277A5">
      <w:pPr>
        <w:pStyle w:val="a5"/>
        <w:numPr>
          <w:ilvl w:val="0"/>
          <w:numId w:val="2"/>
        </w:numPr>
        <w:rPr>
          <w:rFonts w:ascii="微软雅黑" w:eastAsia="微软雅黑" w:hAnsi="微软雅黑" w:cs="Arial"/>
        </w:rPr>
      </w:pPr>
      <w:r w:rsidRPr="00E62E04">
        <w:rPr>
          <w:rFonts w:ascii="微软雅黑" w:eastAsia="微软雅黑" w:hAnsi="微软雅黑" w:cs="Arial"/>
        </w:rPr>
        <w:t>Clinical Development – Based in Beijing and Shanghai, our development work extends to 304 sites, including 111 hospitals with 73 products and compounds in development, including 21 new products or line extensions.</w:t>
      </w:r>
      <w:r>
        <w:rPr>
          <w:rFonts w:ascii="微软雅黑" w:eastAsia="微软雅黑" w:hAnsi="微软雅黑" w:cs="Arial"/>
        </w:rPr>
        <w:t xml:space="preserve"> </w:t>
      </w:r>
    </w:p>
    <w:p w14:paraId="64B44F29" w14:textId="77777777" w:rsidR="00E62E04" w:rsidRDefault="00E62E04" w:rsidP="00B24F4C">
      <w:pPr>
        <w:pStyle w:val="a5"/>
        <w:numPr>
          <w:ilvl w:val="0"/>
          <w:numId w:val="2"/>
        </w:numPr>
        <w:rPr>
          <w:rFonts w:ascii="微软雅黑" w:eastAsia="微软雅黑" w:hAnsi="微软雅黑" w:cs="Arial"/>
        </w:rPr>
      </w:pPr>
      <w:r w:rsidRPr="00E62E04">
        <w:rPr>
          <w:rFonts w:ascii="微软雅黑" w:eastAsia="微软雅黑" w:hAnsi="微软雅黑" w:cs="Arial"/>
        </w:rPr>
        <w:t>Discovery Center – Our Shanghai discovery center runs research programs on small and large molecule drug discovery, target validation, and biomarker identification, evaluation and validation, as well as phase 0 clinical trials for hepatitis B, lung cancer, and hematologic malignancies.</w:t>
      </w:r>
    </w:p>
    <w:p w14:paraId="03F7D694" w14:textId="77777777" w:rsidR="00E62E04" w:rsidRDefault="00E62E04" w:rsidP="003D06CE">
      <w:pPr>
        <w:pStyle w:val="a5"/>
        <w:numPr>
          <w:ilvl w:val="0"/>
          <w:numId w:val="2"/>
        </w:numPr>
        <w:rPr>
          <w:rFonts w:ascii="微软雅黑" w:eastAsia="微软雅黑" w:hAnsi="微软雅黑" w:cs="Arial"/>
        </w:rPr>
      </w:pPr>
      <w:r w:rsidRPr="00E62E04">
        <w:rPr>
          <w:rFonts w:ascii="微软雅黑" w:eastAsia="微软雅黑" w:hAnsi="微软雅黑" w:cs="Arial"/>
        </w:rPr>
        <w:t xml:space="preserve">Lung Cancer Center – A cross-sector center of excellence that will transform one of China’s most prevalent forms of cancer into a preventable and curable disease. </w:t>
      </w:r>
    </w:p>
    <w:p w14:paraId="00550C1F" w14:textId="55EFA8E8" w:rsidR="00E62E04" w:rsidRDefault="00E62E04" w:rsidP="003D06CE">
      <w:pPr>
        <w:pStyle w:val="a5"/>
        <w:numPr>
          <w:ilvl w:val="0"/>
          <w:numId w:val="2"/>
        </w:numPr>
        <w:rPr>
          <w:rFonts w:ascii="微软雅黑" w:eastAsia="微软雅黑" w:hAnsi="微软雅黑" w:cs="Arial"/>
        </w:rPr>
      </w:pPr>
      <w:r w:rsidRPr="00E62E04">
        <w:rPr>
          <w:rFonts w:ascii="微软雅黑" w:eastAsia="微软雅黑" w:hAnsi="微软雅黑" w:cs="Arial"/>
        </w:rPr>
        <w:lastRenderedPageBreak/>
        <w:t>Asia Pacific Innovation Center – One of four J&amp;J Innovation Centers established globally to extend our network and identify early stage collaboration with scientists, entrepreneurs and innovators.</w:t>
      </w:r>
    </w:p>
    <w:p w14:paraId="041D15F3" w14:textId="77777777" w:rsidR="00E62E04" w:rsidRPr="00E62E04" w:rsidRDefault="00E62E04" w:rsidP="00E62E04">
      <w:pPr>
        <w:rPr>
          <w:rFonts w:ascii="微软雅黑" w:eastAsia="微软雅黑" w:hAnsi="微软雅黑" w:cs="Arial"/>
        </w:rPr>
      </w:pPr>
      <w:r w:rsidRPr="00E62E04">
        <w:rPr>
          <w:rFonts w:ascii="微软雅黑" w:eastAsia="微软雅黑" w:hAnsi="微软雅黑" w:cs="Arial"/>
        </w:rPr>
        <w:t>We are dedicated to leading the industry in break-through innovation in China, for China and around the world.</w:t>
      </w:r>
    </w:p>
    <w:p w14:paraId="662FAE83" w14:textId="6ADFC4D2" w:rsidR="00E62E04" w:rsidRPr="00E62E04" w:rsidRDefault="00E62E04" w:rsidP="00E62E04">
      <w:pPr>
        <w:rPr>
          <w:rFonts w:ascii="微软雅黑" w:eastAsia="微软雅黑" w:hAnsi="微软雅黑" w:cs="Arial"/>
        </w:rPr>
      </w:pPr>
      <w:r w:rsidRPr="00E62E04">
        <w:rPr>
          <w:rFonts w:ascii="微软雅黑" w:eastAsia="微软雅黑" w:hAnsi="微软雅黑" w:cs="Arial"/>
        </w:rPr>
        <w:t>We are Janssen. We collaborate with the world for the health of everyone in it.</w:t>
      </w:r>
    </w:p>
    <w:p w14:paraId="366A3073" w14:textId="77777777" w:rsidR="000910EA" w:rsidRPr="00B47142" w:rsidRDefault="000910EA" w:rsidP="00885F8D">
      <w:pPr>
        <w:pStyle w:val="a5"/>
        <w:ind w:left="0"/>
        <w:rPr>
          <w:rFonts w:ascii="微软雅黑" w:eastAsia="微软雅黑" w:hAnsi="微软雅黑" w:cs="Arial"/>
          <w:b/>
          <w:bCs/>
          <w:color w:val="C00000"/>
          <w:sz w:val="24"/>
          <w:szCs w:val="24"/>
        </w:rPr>
      </w:pPr>
    </w:p>
    <w:p w14:paraId="65BA43CE"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1) 制药管理培训生（Management Trainee）</w:t>
      </w:r>
    </w:p>
    <w:p w14:paraId="35C834FD"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北京、上海、杭州、广州</w:t>
      </w:r>
    </w:p>
    <w:p w14:paraId="5CA5B11D"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2) 医药代表（Medical Representative）</w:t>
      </w:r>
    </w:p>
    <w:p w14:paraId="5B889241"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北京、上海、广州、深圳、郑州、杭州、石家庄、沈阳、南京、苏州、武汉、长沙、成都、重庆、福州、宁波、温州、青岛、厦门</w:t>
      </w:r>
    </w:p>
    <w:p w14:paraId="215FB6F5"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3) 医学联络官（Medical Science Liaison）</w:t>
      </w:r>
    </w:p>
    <w:p w14:paraId="6FFAABB1"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北京、上海、广州</w:t>
      </w:r>
    </w:p>
    <w:p w14:paraId="7E99AB92"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4) 治疗领域医师（Therapeutic Area Physician）</w:t>
      </w:r>
    </w:p>
    <w:p w14:paraId="6857ED0F" w14:textId="77777777" w:rsidR="00885F8D" w:rsidRPr="00E24CB0"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w:t>
      </w:r>
    </w:p>
    <w:p w14:paraId="102E3D62" w14:textId="77777777" w:rsidR="00885F8D" w:rsidRPr="00E24CB0" w:rsidRDefault="00885F8D" w:rsidP="00885F8D">
      <w:pPr>
        <w:spacing w:after="0"/>
        <w:rPr>
          <w:rFonts w:ascii="微软雅黑" w:eastAsia="微软雅黑" w:hAnsi="微软雅黑" w:cs="Calibri"/>
          <w:b/>
          <w:color w:val="000000"/>
          <w:szCs w:val="20"/>
        </w:rPr>
      </w:pPr>
      <w:r w:rsidRPr="00E24CB0">
        <w:rPr>
          <w:rFonts w:ascii="微软雅黑" w:eastAsia="微软雅黑" w:hAnsi="微软雅黑" w:cs="Calibri" w:hint="eastAsia"/>
          <w:b/>
          <w:color w:val="000000"/>
          <w:szCs w:val="20"/>
        </w:rPr>
        <w:t>5) 专业教育专员</w:t>
      </w:r>
      <w:r>
        <w:rPr>
          <w:rFonts w:ascii="微软雅黑" w:eastAsia="微软雅黑" w:hAnsi="微软雅黑" w:cs="Calibri" w:hint="eastAsia"/>
          <w:b/>
          <w:color w:val="000000"/>
          <w:szCs w:val="20"/>
        </w:rPr>
        <w:t xml:space="preserve"> （</w:t>
      </w:r>
      <w:r w:rsidRPr="00E24CB0">
        <w:rPr>
          <w:rFonts w:ascii="微软雅黑" w:eastAsia="微软雅黑" w:hAnsi="微软雅黑" w:cs="Calibri" w:hint="eastAsia"/>
          <w:b/>
          <w:color w:val="000000"/>
          <w:szCs w:val="20"/>
        </w:rPr>
        <w:t>Pro</w:t>
      </w:r>
      <w:r>
        <w:rPr>
          <w:rFonts w:ascii="微软雅黑" w:eastAsia="微软雅黑" w:hAnsi="微软雅黑" w:cs="Calibri" w:hint="eastAsia"/>
          <w:b/>
          <w:color w:val="000000"/>
          <w:szCs w:val="20"/>
        </w:rPr>
        <w:t>fessional Education Specialist）</w:t>
      </w:r>
    </w:p>
    <w:p w14:paraId="58F57F6A" w14:textId="77777777" w:rsidR="00885F8D" w:rsidRDefault="00885F8D" w:rsidP="00885F8D">
      <w:pPr>
        <w:spacing w:after="0"/>
        <w:rPr>
          <w:rFonts w:ascii="微软雅黑" w:eastAsia="微软雅黑" w:hAnsi="微软雅黑" w:cs="Calibri"/>
          <w:color w:val="000000"/>
          <w:szCs w:val="20"/>
        </w:rPr>
      </w:pPr>
      <w:r w:rsidRPr="00E24CB0">
        <w:rPr>
          <w:rFonts w:ascii="微软雅黑" w:eastAsia="微软雅黑" w:hAnsi="微软雅黑" w:cs="Calibri" w:hint="eastAsia"/>
          <w:color w:val="000000"/>
          <w:szCs w:val="20"/>
        </w:rPr>
        <w:t>工作</w:t>
      </w:r>
      <w:r w:rsidRPr="00E24CB0">
        <w:rPr>
          <w:rFonts w:ascii="微软雅黑" w:eastAsia="微软雅黑" w:hAnsi="微软雅黑" w:cs="Calibri"/>
          <w:color w:val="000000"/>
          <w:szCs w:val="20"/>
        </w:rPr>
        <w:t>地点：</w:t>
      </w:r>
      <w:r w:rsidRPr="00E24CB0">
        <w:rPr>
          <w:rFonts w:ascii="微软雅黑" w:eastAsia="微软雅黑" w:hAnsi="微软雅黑" w:cs="Calibri" w:hint="eastAsia"/>
          <w:color w:val="000000"/>
          <w:szCs w:val="20"/>
        </w:rPr>
        <w:t>北京</w:t>
      </w:r>
    </w:p>
    <w:p w14:paraId="5D25E2CB" w14:textId="77777777" w:rsidR="00885F8D" w:rsidRDefault="00885F8D" w:rsidP="00885F8D">
      <w:pPr>
        <w:spacing w:after="0"/>
        <w:rPr>
          <w:rFonts w:ascii="微软雅黑" w:eastAsia="微软雅黑" w:hAnsi="微软雅黑" w:cs="Calibri"/>
          <w:b/>
          <w:color w:val="000000"/>
          <w:szCs w:val="20"/>
        </w:rPr>
      </w:pPr>
      <w:r w:rsidRPr="00727561">
        <w:rPr>
          <w:rFonts w:ascii="微软雅黑" w:eastAsia="微软雅黑" w:hAnsi="微软雅黑" w:cs="Calibri" w:hint="eastAsia"/>
          <w:b/>
          <w:color w:val="000000"/>
          <w:szCs w:val="20"/>
        </w:rPr>
        <w:t>6) Janssen China Research and Development Center-Site Manager （CRA）</w:t>
      </w:r>
    </w:p>
    <w:p w14:paraId="117A650F" w14:textId="77777777" w:rsidR="00885F8D" w:rsidRDefault="00885F8D" w:rsidP="00885F8D">
      <w:pPr>
        <w:spacing w:after="0"/>
        <w:rPr>
          <w:rFonts w:ascii="微软雅黑" w:eastAsia="微软雅黑" w:hAnsi="微软雅黑" w:cs="Calibri"/>
          <w:color w:val="000000"/>
          <w:szCs w:val="20"/>
        </w:rPr>
      </w:pPr>
      <w:r>
        <w:rPr>
          <w:rFonts w:ascii="微软雅黑" w:eastAsia="微软雅黑" w:hAnsi="微软雅黑" w:cs="Calibri" w:hint="eastAsia"/>
          <w:color w:val="000000"/>
          <w:szCs w:val="20"/>
        </w:rPr>
        <w:t>工作</w:t>
      </w:r>
      <w:r>
        <w:rPr>
          <w:rFonts w:ascii="微软雅黑" w:eastAsia="微软雅黑" w:hAnsi="微软雅黑" w:cs="Calibri"/>
          <w:color w:val="000000"/>
          <w:szCs w:val="20"/>
        </w:rPr>
        <w:t>地点：</w:t>
      </w:r>
      <w:r>
        <w:rPr>
          <w:rFonts w:ascii="微软雅黑" w:eastAsia="微软雅黑" w:hAnsi="微软雅黑" w:cs="Calibri" w:hint="eastAsia"/>
          <w:color w:val="000000"/>
          <w:szCs w:val="20"/>
        </w:rPr>
        <w:t>北京</w:t>
      </w:r>
      <w:r>
        <w:rPr>
          <w:rFonts w:ascii="微软雅黑" w:eastAsia="微软雅黑" w:hAnsi="微软雅黑" w:cs="Calibri"/>
          <w:color w:val="000000"/>
          <w:szCs w:val="20"/>
        </w:rPr>
        <w:t>、上海</w:t>
      </w:r>
    </w:p>
    <w:p w14:paraId="1F83A5BA" w14:textId="77777777" w:rsidR="00885F8D" w:rsidRDefault="00885F8D" w:rsidP="00885F8D">
      <w:pPr>
        <w:spacing w:after="0"/>
        <w:rPr>
          <w:rFonts w:ascii="微软雅黑" w:eastAsia="微软雅黑" w:hAnsi="微软雅黑" w:cs="Calibri"/>
          <w:b/>
          <w:color w:val="000000"/>
          <w:szCs w:val="20"/>
        </w:rPr>
      </w:pPr>
      <w:r w:rsidRPr="004B78D7">
        <w:rPr>
          <w:rFonts w:ascii="微软雅黑" w:eastAsia="微软雅黑" w:hAnsi="微软雅黑" w:cs="Calibri"/>
          <w:b/>
          <w:color w:val="000000"/>
          <w:szCs w:val="20"/>
        </w:rPr>
        <w:t>7</w:t>
      </w:r>
      <w:r w:rsidRPr="004B78D7">
        <w:rPr>
          <w:rFonts w:ascii="微软雅黑" w:eastAsia="微软雅黑" w:hAnsi="微软雅黑" w:cs="Calibri" w:hint="eastAsia"/>
          <w:b/>
          <w:color w:val="000000"/>
          <w:szCs w:val="20"/>
        </w:rPr>
        <w:t xml:space="preserve">) </w:t>
      </w:r>
      <w:r w:rsidRPr="004B78D7">
        <w:rPr>
          <w:rFonts w:ascii="微软雅黑" w:eastAsia="微软雅黑" w:hAnsi="微软雅黑" w:cs="Calibri"/>
          <w:b/>
          <w:color w:val="000000"/>
          <w:szCs w:val="20"/>
        </w:rPr>
        <w:t>Janssen China Research and Development Center-Programmer Analyst</w:t>
      </w:r>
    </w:p>
    <w:p w14:paraId="187989AB" w14:textId="77777777" w:rsidR="00885F8D" w:rsidRPr="0041474C" w:rsidRDefault="00885F8D" w:rsidP="00885F8D">
      <w:pPr>
        <w:spacing w:after="0"/>
        <w:rPr>
          <w:rFonts w:ascii="微软雅黑" w:eastAsia="微软雅黑" w:hAnsi="微软雅黑" w:cs="Calibri"/>
          <w:color w:val="000000"/>
          <w:szCs w:val="20"/>
        </w:rPr>
      </w:pPr>
      <w:r>
        <w:rPr>
          <w:rFonts w:ascii="微软雅黑" w:eastAsia="微软雅黑" w:hAnsi="微软雅黑" w:cs="Calibri" w:hint="eastAsia"/>
          <w:color w:val="000000"/>
          <w:szCs w:val="20"/>
        </w:rPr>
        <w:t>工作</w:t>
      </w:r>
      <w:r>
        <w:rPr>
          <w:rFonts w:ascii="微软雅黑" w:eastAsia="微软雅黑" w:hAnsi="微软雅黑" w:cs="Calibri"/>
          <w:color w:val="000000"/>
          <w:szCs w:val="20"/>
        </w:rPr>
        <w:t>地点：上海</w:t>
      </w:r>
    </w:p>
    <w:p w14:paraId="34F86FC8" w14:textId="1849092C" w:rsidR="00885F8D" w:rsidRDefault="00885F8D" w:rsidP="00E24CB0">
      <w:pPr>
        <w:pStyle w:val="a4"/>
        <w:spacing w:before="0" w:beforeAutospacing="0" w:after="0" w:afterAutospacing="0" w:line="276" w:lineRule="auto"/>
        <w:rPr>
          <w:rFonts w:ascii="微软雅黑" w:eastAsia="微软雅黑" w:hAnsi="微软雅黑" w:cs="Calibri"/>
          <w:color w:val="000000"/>
          <w:sz w:val="22"/>
          <w:szCs w:val="22"/>
        </w:rPr>
      </w:pPr>
    </w:p>
    <w:p w14:paraId="2C7105DE" w14:textId="528A6673" w:rsidR="0041000F" w:rsidRPr="00894D64" w:rsidRDefault="0041000F" w:rsidP="0041000F">
      <w:pPr>
        <w:pStyle w:val="a4"/>
        <w:spacing w:before="0" w:beforeAutospacing="0" w:after="0" w:afterAutospacing="0" w:line="315" w:lineRule="atLeast"/>
        <w:rPr>
          <w:rFonts w:ascii="微软雅黑" w:eastAsia="微软雅黑" w:hAnsi="微软雅黑" w:cs="Calibri"/>
          <w:b/>
          <w:color w:val="000000"/>
          <w:sz w:val="20"/>
          <w:szCs w:val="20"/>
        </w:rPr>
      </w:pPr>
    </w:p>
    <w:p w14:paraId="50578D4F" w14:textId="77777777" w:rsidR="00591467" w:rsidRPr="00591467" w:rsidRDefault="00591467" w:rsidP="00591467">
      <w:pPr>
        <w:spacing w:line="360" w:lineRule="auto"/>
        <w:rPr>
          <w:rFonts w:ascii="微软雅黑" w:eastAsia="微软雅黑" w:hAnsi="微软雅黑" w:cs="Arial"/>
          <w:b/>
          <w:bCs/>
          <w:color w:val="C00000"/>
          <w:sz w:val="24"/>
          <w:szCs w:val="24"/>
        </w:rPr>
      </w:pPr>
      <w:r w:rsidRPr="00591467">
        <w:rPr>
          <w:rFonts w:ascii="微软雅黑" w:eastAsia="微软雅黑" w:hAnsi="微软雅黑" w:cs="Arial" w:hint="eastAsia"/>
          <w:b/>
          <w:bCs/>
          <w:color w:val="C00000"/>
          <w:sz w:val="24"/>
          <w:szCs w:val="24"/>
        </w:rPr>
        <w:t>医疗器材</w:t>
      </w:r>
    </w:p>
    <w:p w14:paraId="49D5032A" w14:textId="77777777" w:rsidR="00591467" w:rsidRPr="00591467" w:rsidRDefault="00591467" w:rsidP="00591467">
      <w:pPr>
        <w:pStyle w:val="a5"/>
        <w:ind w:left="0"/>
        <w:rPr>
          <w:rFonts w:ascii="微软雅黑" w:eastAsia="微软雅黑" w:hAnsi="微软雅黑" w:cs="Arial"/>
          <w:b/>
          <w:bCs/>
          <w:sz w:val="24"/>
          <w:szCs w:val="24"/>
        </w:rPr>
      </w:pPr>
      <w:r w:rsidRPr="00591467">
        <w:rPr>
          <w:rFonts w:ascii="微软雅黑" w:eastAsia="微软雅黑" w:hAnsi="微软雅黑" w:cs="Arial" w:hint="eastAsia"/>
          <w:b/>
          <w:bCs/>
          <w:sz w:val="24"/>
          <w:szCs w:val="24"/>
        </w:rPr>
        <w:t>强生（中国）医疗器材有限公司</w:t>
      </w:r>
    </w:p>
    <w:p w14:paraId="0BE73894" w14:textId="77777777" w:rsidR="00591467" w:rsidRDefault="00591467" w:rsidP="00591467">
      <w:pPr>
        <w:shd w:val="clear" w:color="auto" w:fill="FFFFFF"/>
        <w:rPr>
          <w:rFonts w:ascii="微软雅黑" w:eastAsia="微软雅黑" w:hAnsi="微软雅黑" w:cs="Arial"/>
        </w:rPr>
      </w:pPr>
      <w:r>
        <w:rPr>
          <w:rFonts w:ascii="微软雅黑" w:eastAsia="微软雅黑" w:hAnsi="微软雅黑" w:cs="Arial" w:hint="eastAsia"/>
        </w:rPr>
        <w:t xml:space="preserve">      </w:t>
      </w:r>
      <w:r w:rsidRPr="00615B77">
        <w:rPr>
          <w:rFonts w:ascii="微软雅黑" w:eastAsia="微软雅黑" w:hAnsi="微软雅黑" w:cs="Arial" w:hint="eastAsia"/>
        </w:rPr>
        <w:t>设立于1994年，其所隶属的美国强生公司是世界上最具综合性、业务分布范围最广的健康护理产品制造商和服务商。强生医疗器材主要在中国从事医疗器材相关业务。主要产品为用于微创及开放性手术，电生理学、糖尿病护理，骨科，美容整形以及感染预防的医疗器材。强生医疗中国目前有员工3500余名，总部位于上海，</w:t>
      </w:r>
      <w:r w:rsidRPr="00615B77">
        <w:rPr>
          <w:rFonts w:ascii="微软雅黑" w:eastAsia="微软雅黑" w:hAnsi="微软雅黑" w:cs="Arial" w:hint="eastAsia"/>
        </w:rPr>
        <w:lastRenderedPageBreak/>
        <w:t>在北京、广州、武汉、南京、济南、杭州、重庆、成都、沈阳、西安、天津等城市设有办事处，致力于为中国的病患提供最好的产品和服务，同时将最新的医学技术和设备不断引入中国。</w:t>
      </w:r>
    </w:p>
    <w:p w14:paraId="407242D5" w14:textId="77777777" w:rsidR="00591467" w:rsidRPr="00591467" w:rsidRDefault="00591467" w:rsidP="00591467">
      <w:pPr>
        <w:pStyle w:val="a5"/>
        <w:ind w:left="0"/>
        <w:rPr>
          <w:rFonts w:ascii="微软雅黑" w:eastAsia="微软雅黑" w:hAnsi="微软雅黑" w:cs="Arial"/>
          <w:b/>
          <w:bCs/>
          <w:sz w:val="24"/>
          <w:szCs w:val="24"/>
        </w:rPr>
      </w:pPr>
      <w:r w:rsidRPr="00591467">
        <w:rPr>
          <w:rFonts w:ascii="微软雅黑" w:eastAsia="微软雅黑" w:hAnsi="微软雅黑" w:cs="Arial"/>
          <w:b/>
          <w:bCs/>
          <w:sz w:val="24"/>
          <w:szCs w:val="24"/>
        </w:rPr>
        <w:t>强生视力健商贸（上海）有限公司</w:t>
      </w:r>
    </w:p>
    <w:p w14:paraId="7A7AC0A3" w14:textId="77777777" w:rsidR="00591467" w:rsidRDefault="00591467" w:rsidP="00591467">
      <w:pPr>
        <w:shd w:val="clear" w:color="auto" w:fill="FFFFFF"/>
        <w:rPr>
          <w:rFonts w:ascii="微软雅黑" w:eastAsia="微软雅黑" w:hAnsi="微软雅黑" w:cs="Arial"/>
        </w:rPr>
      </w:pPr>
      <w:r>
        <w:rPr>
          <w:rFonts w:ascii="微软雅黑" w:eastAsia="微软雅黑" w:hAnsi="微软雅黑" w:cs="Arial" w:hint="eastAsia"/>
        </w:rPr>
        <w:t xml:space="preserve">       </w:t>
      </w:r>
      <w:r w:rsidRPr="003A36E0">
        <w:rPr>
          <w:rFonts w:ascii="微软雅黑" w:eastAsia="微软雅黑" w:hAnsi="微软雅黑" w:cs="Arial" w:hint="eastAsia"/>
        </w:rPr>
        <w:t>强生视力健商贸（上海）有限公司是美国强生集团下属公司，在中国市场上经营强生安视优®更换型隐形眼镜，总部设在美国佛罗里达州的杰克逊维尔。公司秉承把健康的视力带给每个人，每一个地方，每一天的理念，不断引进由创新技术生产的高质量的隐形眼镜，致力于为消费者提供方便、美丽、健康、舒适的体验和专业的服务，树立隐形眼镜行业专业服务标准和规范，提高全民眼健康意识。</w:t>
      </w:r>
    </w:p>
    <w:p w14:paraId="523D368F" w14:textId="77777777" w:rsidR="00591467" w:rsidRPr="00E24CB0" w:rsidRDefault="00591467" w:rsidP="00591467">
      <w:pPr>
        <w:shd w:val="clear" w:color="auto" w:fill="FFFFFF"/>
        <w:spacing w:after="0"/>
        <w:rPr>
          <w:rFonts w:ascii="微软雅黑" w:eastAsia="微软雅黑" w:hAnsi="微软雅黑" w:cs="Calibri"/>
          <w:b/>
          <w:color w:val="000000"/>
          <w:szCs w:val="20"/>
        </w:rPr>
      </w:pPr>
      <w:r>
        <w:rPr>
          <w:rFonts w:ascii="微软雅黑" w:eastAsia="微软雅黑" w:hAnsi="微软雅黑" w:cs="Calibri" w:hint="eastAsia"/>
          <w:b/>
          <w:color w:val="000000"/>
          <w:szCs w:val="20"/>
        </w:rPr>
        <w:t>1)</w:t>
      </w:r>
      <w:r>
        <w:rPr>
          <w:rFonts w:ascii="微软雅黑" w:eastAsia="微软雅黑" w:hAnsi="微软雅黑" w:cs="Calibri"/>
          <w:b/>
          <w:color w:val="000000"/>
          <w:szCs w:val="20"/>
        </w:rPr>
        <w:t xml:space="preserve"> </w:t>
      </w:r>
      <w:r>
        <w:rPr>
          <w:rFonts w:ascii="微软雅黑" w:eastAsia="微软雅黑" w:hAnsi="微软雅黑" w:cs="Calibri" w:hint="eastAsia"/>
          <w:b/>
          <w:color w:val="000000"/>
          <w:szCs w:val="20"/>
        </w:rPr>
        <w:t>强生医疗</w:t>
      </w:r>
      <w:r w:rsidRPr="00E24CB0">
        <w:rPr>
          <w:rFonts w:ascii="微软雅黑" w:eastAsia="微软雅黑" w:hAnsi="微软雅黑" w:cs="Calibri" w:hint="eastAsia"/>
          <w:b/>
          <w:color w:val="000000"/>
          <w:szCs w:val="20"/>
        </w:rPr>
        <w:t>培训生</w:t>
      </w:r>
    </w:p>
    <w:p w14:paraId="1162E3D8" w14:textId="77777777" w:rsidR="00591467" w:rsidRDefault="00591467" w:rsidP="00591467">
      <w:pPr>
        <w:shd w:val="clear" w:color="auto" w:fill="FFFFFF"/>
        <w:spacing w:after="0"/>
        <w:rPr>
          <w:rFonts w:ascii="微软雅黑" w:eastAsia="微软雅黑" w:hAnsi="微软雅黑" w:cs="宋体"/>
          <w:color w:val="000000" w:themeColor="text1"/>
          <w:szCs w:val="20"/>
        </w:rPr>
      </w:pPr>
      <w:r w:rsidRPr="00E24CB0">
        <w:rPr>
          <w:rFonts w:ascii="微软雅黑" w:eastAsia="微软雅黑" w:hAnsi="微软雅黑" w:cs="宋体" w:hint="eastAsia"/>
          <w:color w:val="000000" w:themeColor="text1"/>
          <w:szCs w:val="20"/>
        </w:rPr>
        <w:t>工作</w:t>
      </w:r>
      <w:r w:rsidRPr="00E24CB0">
        <w:rPr>
          <w:rFonts w:ascii="微软雅黑" w:eastAsia="微软雅黑" w:hAnsi="微软雅黑" w:cs="宋体"/>
          <w:color w:val="000000" w:themeColor="text1"/>
          <w:szCs w:val="20"/>
        </w:rPr>
        <w:t>地点：</w:t>
      </w:r>
      <w:r w:rsidRPr="00E24CB0">
        <w:rPr>
          <w:rFonts w:ascii="微软雅黑" w:eastAsia="微软雅黑" w:hAnsi="微软雅黑" w:cs="宋体" w:hint="eastAsia"/>
          <w:color w:val="000000" w:themeColor="text1"/>
          <w:szCs w:val="20"/>
        </w:rPr>
        <w:t>北京、成都、重庆、长春、长沙、佛山、福州、广州、贵阳、哈尔滨、杭州、合肥、济南、金华、昆明、兰州、乐山/成都、南昌、南京、南宁、南通、南阳、宁波、青岛、厦门、上海、深圳、沈阳、石家庄、绍兴、苏州、太原、天津、温州、乌鲁木齐、武汉、西安、徐州、扬州、郑州（城市顺序不分先后）</w:t>
      </w:r>
    </w:p>
    <w:p w14:paraId="19CB8B6B" w14:textId="4093CCE7" w:rsidR="00591467" w:rsidRPr="003A36E0" w:rsidRDefault="00591467" w:rsidP="00591467">
      <w:pPr>
        <w:shd w:val="clear" w:color="auto" w:fill="FFFFFF"/>
        <w:spacing w:after="0"/>
        <w:rPr>
          <w:rFonts w:ascii="微软雅黑" w:eastAsia="微软雅黑" w:hAnsi="微软雅黑" w:cs="Calibri"/>
          <w:b/>
          <w:color w:val="000000"/>
          <w:szCs w:val="20"/>
        </w:rPr>
      </w:pPr>
      <w:r w:rsidRPr="003A36E0">
        <w:rPr>
          <w:rFonts w:ascii="微软雅黑" w:eastAsia="微软雅黑" w:hAnsi="微软雅黑" w:cs="Calibri" w:hint="eastAsia"/>
          <w:b/>
          <w:color w:val="000000"/>
          <w:szCs w:val="20"/>
        </w:rPr>
        <w:t>2)</w:t>
      </w:r>
      <w:r w:rsidRPr="003A36E0">
        <w:rPr>
          <w:rFonts w:ascii="微软雅黑" w:eastAsia="微软雅黑" w:hAnsi="微软雅黑" w:cs="Calibri"/>
          <w:b/>
          <w:color w:val="000000"/>
          <w:szCs w:val="20"/>
        </w:rPr>
        <w:t xml:space="preserve"> </w:t>
      </w:r>
      <w:r w:rsidR="00E9684C">
        <w:rPr>
          <w:rFonts w:ascii="微软雅黑" w:eastAsia="微软雅黑" w:hAnsi="微软雅黑" w:cs="Calibri" w:hint="eastAsia"/>
          <w:b/>
          <w:color w:val="000000"/>
          <w:szCs w:val="20"/>
        </w:rPr>
        <w:t>强生</w:t>
      </w:r>
      <w:r w:rsidR="00E9684C">
        <w:rPr>
          <w:rFonts w:ascii="微软雅黑" w:eastAsia="微软雅黑" w:hAnsi="微软雅黑" w:cs="Calibri"/>
          <w:b/>
          <w:color w:val="000000"/>
          <w:szCs w:val="20"/>
        </w:rPr>
        <w:t>全</w:t>
      </w:r>
      <w:r w:rsidR="00E9684C">
        <w:rPr>
          <w:rFonts w:ascii="微软雅黑" w:eastAsia="微软雅黑" w:hAnsi="微软雅黑" w:cs="Calibri" w:hint="eastAsia"/>
          <w:b/>
          <w:color w:val="000000"/>
          <w:szCs w:val="20"/>
        </w:rPr>
        <w:t>视</w:t>
      </w:r>
      <w:r w:rsidRPr="003A36E0">
        <w:rPr>
          <w:rFonts w:ascii="微软雅黑" w:eastAsia="微软雅黑" w:hAnsi="微软雅黑" w:cs="Calibri" w:hint="eastAsia"/>
          <w:b/>
          <w:color w:val="000000"/>
          <w:szCs w:val="20"/>
        </w:rPr>
        <w:t>商业管理培训生</w:t>
      </w:r>
    </w:p>
    <w:p w14:paraId="30B05952" w14:textId="77777777" w:rsidR="00591467" w:rsidRPr="0002760F" w:rsidRDefault="00591467" w:rsidP="00591467">
      <w:pPr>
        <w:rPr>
          <w:rFonts w:ascii="微软雅黑" w:eastAsia="微软雅黑" w:hAnsi="微软雅黑" w:cs="宋体"/>
          <w:color w:val="000000" w:themeColor="text1"/>
          <w:szCs w:val="20"/>
        </w:rPr>
      </w:pPr>
      <w:r w:rsidRPr="003A36E0">
        <w:rPr>
          <w:rFonts w:ascii="微软雅黑" w:eastAsia="微软雅黑" w:hAnsi="微软雅黑" w:cs="宋体" w:hint="eastAsia"/>
          <w:color w:val="000000" w:themeColor="text1"/>
          <w:szCs w:val="20"/>
        </w:rPr>
        <w:t>工作地点</w:t>
      </w:r>
      <w:r w:rsidRPr="003A36E0">
        <w:rPr>
          <w:rFonts w:ascii="微软雅黑" w:eastAsia="微软雅黑" w:hAnsi="微软雅黑" w:cs="宋体"/>
          <w:color w:val="000000" w:themeColor="text1"/>
          <w:szCs w:val="20"/>
        </w:rPr>
        <w:t>：</w:t>
      </w:r>
      <w:r>
        <w:rPr>
          <w:rFonts w:ascii="微软雅黑" w:eastAsia="微软雅黑" w:hAnsi="微软雅黑" w:cs="宋体" w:hint="eastAsia"/>
          <w:color w:val="000000" w:themeColor="text1"/>
          <w:szCs w:val="20"/>
        </w:rPr>
        <w:t>上海</w:t>
      </w:r>
    </w:p>
    <w:p w14:paraId="06FADC89" w14:textId="41799D8C" w:rsidR="0041000F" w:rsidRPr="00591467" w:rsidRDefault="0041000F" w:rsidP="0041000F">
      <w:pPr>
        <w:rPr>
          <w:rFonts w:ascii="微软雅黑" w:eastAsia="微软雅黑" w:hAnsi="微软雅黑"/>
          <w:b/>
          <w:sz w:val="24"/>
          <w:szCs w:val="20"/>
        </w:rPr>
      </w:pPr>
    </w:p>
    <w:p w14:paraId="719DDDEC" w14:textId="77777777" w:rsidR="00591467" w:rsidRDefault="00591467" w:rsidP="0041000F">
      <w:pPr>
        <w:rPr>
          <w:rFonts w:ascii="微软雅黑" w:eastAsia="微软雅黑" w:hAnsi="微软雅黑"/>
          <w:b/>
          <w:sz w:val="24"/>
          <w:szCs w:val="20"/>
        </w:rPr>
      </w:pPr>
    </w:p>
    <w:p w14:paraId="60EB20CD" w14:textId="77777777" w:rsidR="0041000F" w:rsidRPr="00C0773A" w:rsidRDefault="0041000F" w:rsidP="0041000F">
      <w:pPr>
        <w:pStyle w:val="a5"/>
        <w:ind w:left="0"/>
        <w:rPr>
          <w:rFonts w:ascii="微软雅黑" w:eastAsia="微软雅黑" w:hAnsi="微软雅黑" w:cs="Arial"/>
          <w:b/>
          <w:bCs/>
          <w:color w:val="C00000"/>
          <w:sz w:val="24"/>
          <w:szCs w:val="24"/>
        </w:rPr>
      </w:pPr>
      <w:r w:rsidRPr="00C0773A">
        <w:rPr>
          <w:rFonts w:ascii="微软雅黑" w:eastAsia="微软雅黑" w:hAnsi="微软雅黑" w:cs="Arial"/>
          <w:b/>
          <w:bCs/>
          <w:color w:val="C00000"/>
          <w:sz w:val="24"/>
          <w:szCs w:val="24"/>
        </w:rPr>
        <w:t>One J&amp;J China Supply Chain</w:t>
      </w:r>
    </w:p>
    <w:p w14:paraId="39A2A187" w14:textId="77777777" w:rsidR="00484C07" w:rsidRPr="00E24CB0" w:rsidRDefault="00484C07" w:rsidP="00E24CB0">
      <w:pPr>
        <w:shd w:val="clear" w:color="auto" w:fill="FFFFFF"/>
        <w:spacing w:before="75" w:after="75"/>
        <w:rPr>
          <w:rFonts w:asciiTheme="minorHAnsi" w:hAnsiTheme="minorHAnsi" w:cstheme="minorHAnsi"/>
          <w:iCs/>
        </w:rPr>
      </w:pPr>
      <w:r w:rsidRPr="00E24CB0">
        <w:rPr>
          <w:rFonts w:asciiTheme="minorHAnsi" w:hAnsiTheme="minorHAnsi" w:cstheme="minorHAnsi"/>
          <w:iCs/>
        </w:rPr>
        <w:t>Caring for the world, one person at a time…</w:t>
      </w:r>
    </w:p>
    <w:p w14:paraId="2F1B7CFA" w14:textId="77777777" w:rsidR="00484C07" w:rsidRPr="00E24CB0" w:rsidRDefault="00484C07" w:rsidP="00E24CB0">
      <w:pPr>
        <w:shd w:val="clear" w:color="auto" w:fill="FFFFFF"/>
        <w:spacing w:before="75" w:after="75"/>
        <w:rPr>
          <w:rFonts w:asciiTheme="minorHAnsi" w:hAnsiTheme="minorHAnsi" w:cstheme="minorHAnsi"/>
          <w:iCs/>
        </w:rPr>
      </w:pPr>
      <w:r w:rsidRPr="00E24CB0">
        <w:rPr>
          <w:rFonts w:asciiTheme="minorHAnsi" w:hAnsiTheme="minorHAnsi" w:cstheme="minorHAnsi"/>
          <w:iCs/>
        </w:rPr>
        <w:t xml:space="preserve">Johnson &amp; Johnson Supply Chain is an integrated, global supply chain that serves the needs of the one billion people who use J&amp;J products each and every day around the world. We manufacture and supply products from raw component sourcing to end product distribution as efficiently and effectively as possible with high quality, compliance and service performance. </w:t>
      </w:r>
    </w:p>
    <w:p w14:paraId="26080979" w14:textId="4C9660DB" w:rsidR="00E535C8" w:rsidRPr="00E24CB0" w:rsidRDefault="00484C07" w:rsidP="00E24CB0">
      <w:pPr>
        <w:shd w:val="clear" w:color="auto" w:fill="FFFFFF"/>
        <w:spacing w:before="75" w:after="75"/>
        <w:rPr>
          <w:rFonts w:asciiTheme="minorHAnsi" w:hAnsiTheme="minorHAnsi" w:cstheme="minorHAnsi"/>
          <w:iCs/>
        </w:rPr>
      </w:pPr>
      <w:r w:rsidRPr="00E24CB0">
        <w:rPr>
          <w:rFonts w:asciiTheme="minorHAnsi" w:hAnsiTheme="minorHAnsi" w:cstheme="minorHAnsi"/>
          <w:iCs/>
        </w:rPr>
        <w:t>As an important component of Johnson &amp; Johnson Supply Chain, the J&amp;J Supply Chain China dedicates to addressing the unique needs of patients and customers in China emerging market to save people’s lives and improve their health. Currently J&amp;J Supply Chain China has total 9 manufacturing sites in 6 cities employing approximately 3,000 people. The main brands we produced cover Consumer such as Johnson &amp; Johnson’s baby care, Pharmaceuticals such as Motilium and Medical Devices such as DePuy Synthes.</w:t>
      </w:r>
    </w:p>
    <w:p w14:paraId="05249848"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1) 生产运营部</w:t>
      </w:r>
    </w:p>
    <w:p w14:paraId="67F2A2E6"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北京）</w:t>
      </w:r>
    </w:p>
    <w:p w14:paraId="626039DA"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广州）</w:t>
      </w:r>
    </w:p>
    <w:p w14:paraId="20985A68" w14:textId="77777777" w:rsidR="0041474C" w:rsidRPr="0041474C" w:rsidRDefault="0041474C" w:rsidP="0041474C">
      <w:pPr>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供应链亚太领导力管理培训生—生产运营部（医疗器材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杭州）</w:t>
      </w:r>
    </w:p>
    <w:p w14:paraId="0FD10513" w14:textId="77777777" w:rsidR="0041474C" w:rsidRPr="0041474C" w:rsidRDefault="0041474C" w:rsidP="0041474C">
      <w:pPr>
        <w:shd w:val="clear" w:color="auto" w:fill="FFFFFF"/>
        <w:spacing w:before="75" w:after="75" w:line="315" w:lineRule="atLeast"/>
        <w:rPr>
          <w:rFonts w:ascii="微软雅黑" w:eastAsia="微软雅黑" w:hAnsi="微软雅黑" w:cs="Arial"/>
          <w:bCs/>
          <w:color w:val="000000"/>
          <w:szCs w:val="20"/>
        </w:rPr>
      </w:pPr>
      <w:r w:rsidRPr="0041474C">
        <w:rPr>
          <w:rFonts w:ascii="微软雅黑" w:eastAsia="微软雅黑" w:hAnsi="微软雅黑" w:cs="Arial" w:hint="eastAsia"/>
          <w:b/>
          <w:bCs/>
          <w:color w:val="000000"/>
          <w:szCs w:val="20"/>
        </w:rPr>
        <w:t>2) 供应链计划部</w:t>
      </w:r>
    </w:p>
    <w:p w14:paraId="60BC73B4" w14:textId="77777777" w:rsidR="0041474C" w:rsidRPr="0041474C" w:rsidRDefault="0041474C" w:rsidP="0041474C">
      <w:pPr>
        <w:shd w:val="clear" w:color="auto" w:fill="FFFFFF"/>
        <w:spacing w:before="75" w:after="75" w:line="315" w:lineRule="atLeast"/>
        <w:rPr>
          <w:rFonts w:ascii="Arial" w:hAnsi="Arial" w:cs="Arial"/>
          <w:color w:val="000000"/>
          <w:sz w:val="28"/>
          <w:szCs w:val="24"/>
        </w:rPr>
      </w:pPr>
      <w:r w:rsidRPr="0041474C">
        <w:rPr>
          <w:rFonts w:ascii="微软雅黑" w:eastAsia="微软雅黑" w:hAnsi="微软雅黑" w:hint="eastAsia"/>
          <w:szCs w:val="20"/>
        </w:rPr>
        <w:lastRenderedPageBreak/>
        <w:t>供应链亚太领导力管理培训生—供应链计划部（消费品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38AFBD5F" w14:textId="77777777" w:rsidR="0041474C" w:rsidRPr="0041474C" w:rsidRDefault="0041474C" w:rsidP="0041474C">
      <w:pPr>
        <w:shd w:val="clear" w:color="auto" w:fill="FFFFFF"/>
        <w:spacing w:before="75" w:after="75" w:line="315" w:lineRule="atLeast"/>
        <w:rPr>
          <w:rFonts w:ascii="Arial" w:hAnsi="Arial" w:cs="Arial"/>
          <w:color w:val="000000"/>
          <w:sz w:val="28"/>
          <w:szCs w:val="24"/>
        </w:rPr>
      </w:pPr>
      <w:r w:rsidRPr="0041474C">
        <w:rPr>
          <w:rFonts w:ascii="微软雅黑" w:eastAsia="微软雅黑" w:hAnsi="微软雅黑" w:hint="eastAsia"/>
          <w:szCs w:val="20"/>
        </w:rPr>
        <w:t>供应链亚太领导力管理培训生—供应链计划部（医疗器材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4900BE74"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3) 质量合规部</w:t>
      </w:r>
    </w:p>
    <w:p w14:paraId="3C9732EB"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供应链亚太领导力管理培训生—质量合规部（消费品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0F8945DA"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供应链亚太领导力管理培训生—质量部（医疗器材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苏州）</w:t>
      </w:r>
    </w:p>
    <w:p w14:paraId="204985ED"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供应链亚太领导力管理培训生—质量部（医疗器材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杭州）</w:t>
      </w:r>
    </w:p>
    <w:p w14:paraId="3FA3A4BF"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4)</w:t>
      </w:r>
      <w:r w:rsidRPr="0041474C">
        <w:rPr>
          <w:rFonts w:hint="eastAsia"/>
          <w:sz w:val="24"/>
        </w:rPr>
        <w:t xml:space="preserve"> </w:t>
      </w:r>
      <w:r w:rsidRPr="0041474C">
        <w:rPr>
          <w:rFonts w:ascii="微软雅黑" w:eastAsia="微软雅黑" w:hAnsi="微软雅黑" w:cs="Arial" w:hint="eastAsia"/>
          <w:b/>
          <w:bCs/>
          <w:color w:val="000000"/>
          <w:szCs w:val="20"/>
        </w:rPr>
        <w:t>环境，健康安全&amp;可持续发展部</w:t>
      </w:r>
    </w:p>
    <w:p w14:paraId="03F41074" w14:textId="77777777" w:rsidR="0041474C" w:rsidRPr="0041474C" w:rsidRDefault="0041474C" w:rsidP="0041474C">
      <w:pPr>
        <w:shd w:val="clear" w:color="auto" w:fill="FFFFFF"/>
        <w:spacing w:before="75" w:after="75" w:line="315" w:lineRule="atLeast"/>
        <w:rPr>
          <w:rFonts w:ascii="微软雅黑" w:eastAsia="微软雅黑" w:hAnsi="微软雅黑"/>
          <w:bCs/>
          <w:szCs w:val="20"/>
        </w:rPr>
      </w:pPr>
      <w:r w:rsidRPr="0041474C">
        <w:rPr>
          <w:rFonts w:ascii="微软雅黑" w:eastAsia="微软雅黑" w:hAnsi="微软雅黑" w:hint="eastAsia"/>
          <w:bCs/>
          <w:szCs w:val="20"/>
        </w:rPr>
        <w:t>供应链亚太领导力管理培训生-环境，健康安全&amp;可持续发展部（制药</w:t>
      </w:r>
      <w:r w:rsidRPr="0041474C">
        <w:rPr>
          <w:rFonts w:ascii="微软雅黑" w:eastAsia="微软雅黑" w:hAnsi="微软雅黑" w:cs="Calibri" w:hint="eastAsia"/>
          <w:b/>
          <w:color w:val="000000"/>
          <w:szCs w:val="20"/>
        </w:rPr>
        <w:t>——</w:t>
      </w:r>
      <w:r w:rsidRPr="0041474C">
        <w:rPr>
          <w:rFonts w:ascii="微软雅黑" w:eastAsia="微软雅黑" w:hAnsi="微软雅黑" w:hint="eastAsia"/>
          <w:bCs/>
          <w:szCs w:val="20"/>
        </w:rPr>
        <w:t>西安）</w:t>
      </w:r>
    </w:p>
    <w:p w14:paraId="4527D62E" w14:textId="77777777" w:rsidR="0041474C" w:rsidRPr="0041474C" w:rsidRDefault="0041474C" w:rsidP="0041474C">
      <w:pPr>
        <w:shd w:val="clear" w:color="auto" w:fill="FFFFFF"/>
        <w:spacing w:before="75" w:after="75" w:line="315" w:lineRule="atLeast"/>
        <w:rPr>
          <w:rFonts w:ascii="微软雅黑" w:eastAsia="微软雅黑" w:hAnsi="微软雅黑"/>
          <w:bCs/>
          <w:szCs w:val="20"/>
        </w:rPr>
      </w:pPr>
      <w:r w:rsidRPr="0041474C">
        <w:rPr>
          <w:rFonts w:ascii="微软雅黑" w:eastAsia="微软雅黑" w:hAnsi="微软雅黑" w:hint="eastAsia"/>
          <w:bCs/>
          <w:szCs w:val="20"/>
        </w:rPr>
        <w:t>供应链亚太领导力管理培训生-环境，健康安全&amp;可持续发展部（医疗器材</w:t>
      </w:r>
      <w:r w:rsidRPr="0041474C">
        <w:rPr>
          <w:rFonts w:ascii="微软雅黑" w:eastAsia="微软雅黑" w:hAnsi="微软雅黑" w:cs="Calibri" w:hint="eastAsia"/>
          <w:b/>
          <w:color w:val="000000"/>
          <w:szCs w:val="20"/>
        </w:rPr>
        <w:t>——</w:t>
      </w:r>
      <w:r w:rsidRPr="0041474C">
        <w:rPr>
          <w:rFonts w:ascii="微软雅黑" w:eastAsia="微软雅黑" w:hAnsi="微软雅黑" w:hint="eastAsia"/>
          <w:bCs/>
          <w:szCs w:val="20"/>
        </w:rPr>
        <w:t>苏州）</w:t>
      </w:r>
    </w:p>
    <w:p w14:paraId="24508AB7"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5) 生产制造部，工程部</w:t>
      </w:r>
    </w:p>
    <w:p w14:paraId="40E64674"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供应链亚太领导力管理培训生—生产制造部，工程部（消费品</w:t>
      </w:r>
      <w:r w:rsidRPr="0041474C">
        <w:rPr>
          <w:rFonts w:ascii="微软雅黑" w:eastAsia="微软雅黑" w:hAnsi="微软雅黑" w:cs="Calibri" w:hint="eastAsia"/>
          <w:b/>
          <w:color w:val="000000"/>
          <w:szCs w:val="20"/>
        </w:rPr>
        <w:t>——</w:t>
      </w:r>
      <w:r w:rsidRPr="0041474C">
        <w:rPr>
          <w:rFonts w:ascii="微软雅黑" w:eastAsia="微软雅黑" w:hAnsi="微软雅黑" w:hint="eastAsia"/>
          <w:szCs w:val="20"/>
        </w:rPr>
        <w:t>上海）</w:t>
      </w:r>
    </w:p>
    <w:p w14:paraId="5D299DEA" w14:textId="77777777" w:rsidR="0041474C" w:rsidRPr="0041474C" w:rsidRDefault="0041474C" w:rsidP="0041474C">
      <w:pPr>
        <w:shd w:val="clear" w:color="auto" w:fill="FFFFFF"/>
        <w:spacing w:before="75" w:after="75" w:line="315" w:lineRule="atLeast"/>
        <w:rPr>
          <w:rFonts w:ascii="微软雅黑" w:eastAsia="微软雅黑" w:hAnsi="微软雅黑" w:cs="Arial"/>
          <w:b/>
          <w:bCs/>
          <w:color w:val="000000"/>
          <w:szCs w:val="20"/>
        </w:rPr>
      </w:pPr>
      <w:r w:rsidRPr="0041474C">
        <w:rPr>
          <w:rFonts w:ascii="微软雅黑" w:eastAsia="微软雅黑" w:hAnsi="微软雅黑" w:cs="Arial" w:hint="eastAsia"/>
          <w:b/>
          <w:bCs/>
          <w:color w:val="000000"/>
          <w:szCs w:val="20"/>
        </w:rPr>
        <w:t>6) 客户及物流服务部</w:t>
      </w:r>
    </w:p>
    <w:p w14:paraId="209C08AE" w14:textId="77777777" w:rsidR="0041474C" w:rsidRPr="0041474C" w:rsidRDefault="0041474C" w:rsidP="0041474C">
      <w:pPr>
        <w:shd w:val="clear" w:color="auto" w:fill="FFFFFF"/>
        <w:spacing w:before="75" w:after="75" w:line="315" w:lineRule="atLeast"/>
        <w:rPr>
          <w:rFonts w:ascii="微软雅黑" w:eastAsia="微软雅黑" w:hAnsi="微软雅黑"/>
          <w:szCs w:val="20"/>
        </w:rPr>
      </w:pPr>
      <w:r w:rsidRPr="0041474C">
        <w:rPr>
          <w:rFonts w:ascii="微软雅黑" w:eastAsia="微软雅黑" w:hAnsi="微软雅黑" w:hint="eastAsia"/>
          <w:szCs w:val="20"/>
        </w:rPr>
        <w:t>供应链亚太领导力管理培训生—客户及物流服务部（上海）</w:t>
      </w:r>
    </w:p>
    <w:p w14:paraId="1D05B98E" w14:textId="77777777" w:rsidR="0041474C" w:rsidRPr="0041474C" w:rsidRDefault="0041474C" w:rsidP="0041474C">
      <w:pPr>
        <w:shd w:val="clear" w:color="auto" w:fill="FFFFFF"/>
        <w:spacing w:before="75" w:after="75" w:line="315" w:lineRule="atLeast"/>
        <w:rPr>
          <w:rFonts w:ascii="微软雅黑" w:eastAsia="微软雅黑" w:hAnsi="微软雅黑" w:cs="Arial"/>
          <w:bCs/>
          <w:color w:val="000000"/>
          <w:szCs w:val="20"/>
        </w:rPr>
      </w:pPr>
      <w:r w:rsidRPr="0041474C">
        <w:rPr>
          <w:rFonts w:ascii="微软雅黑" w:eastAsia="微软雅黑" w:hAnsi="微软雅黑" w:cs="Arial" w:hint="eastAsia"/>
          <w:b/>
          <w:bCs/>
          <w:color w:val="000000"/>
          <w:szCs w:val="20"/>
        </w:rPr>
        <w:t>7) 生产计划及物流部</w:t>
      </w:r>
    </w:p>
    <w:p w14:paraId="7FAC34DB" w14:textId="77777777" w:rsidR="0041474C" w:rsidRPr="0088191D" w:rsidRDefault="0041474C" w:rsidP="0041474C">
      <w:pPr>
        <w:shd w:val="clear" w:color="auto" w:fill="FFFFFF"/>
        <w:spacing w:before="75" w:after="75" w:line="315" w:lineRule="atLeast"/>
        <w:rPr>
          <w:rFonts w:ascii="Arial" w:hAnsi="Arial" w:cs="Arial"/>
          <w:color w:val="000000"/>
          <w:sz w:val="28"/>
          <w:szCs w:val="24"/>
        </w:rPr>
      </w:pPr>
      <w:r w:rsidRPr="0088191D">
        <w:rPr>
          <w:rFonts w:ascii="微软雅黑" w:eastAsia="微软雅黑" w:hAnsi="微软雅黑" w:hint="eastAsia"/>
          <w:szCs w:val="20"/>
        </w:rPr>
        <w:t>供应链亚太领导力管理培训生—生产计划及物流部（医疗器材</w:t>
      </w:r>
      <w:r w:rsidRPr="0088191D">
        <w:rPr>
          <w:rFonts w:ascii="微软雅黑" w:eastAsia="微软雅黑" w:hAnsi="微软雅黑" w:cs="Calibri" w:hint="eastAsia"/>
          <w:b/>
          <w:color w:val="000000"/>
          <w:szCs w:val="20"/>
        </w:rPr>
        <w:t>——</w:t>
      </w:r>
      <w:r w:rsidRPr="0088191D">
        <w:rPr>
          <w:rFonts w:ascii="微软雅黑" w:eastAsia="微软雅黑" w:hAnsi="微软雅黑" w:hint="eastAsia"/>
          <w:szCs w:val="20"/>
        </w:rPr>
        <w:t>苏州）</w:t>
      </w:r>
    </w:p>
    <w:p w14:paraId="79FB4349" w14:textId="4BB18FEE" w:rsidR="009775C8" w:rsidRDefault="009775C8" w:rsidP="0041000F">
      <w:pPr>
        <w:rPr>
          <w:rFonts w:ascii="微软雅黑" w:eastAsia="微软雅黑" w:hAnsi="微软雅黑"/>
          <w:b/>
          <w:sz w:val="24"/>
          <w:szCs w:val="20"/>
        </w:rPr>
      </w:pPr>
    </w:p>
    <w:p w14:paraId="68AD9218" w14:textId="77777777" w:rsidR="0041000F" w:rsidRPr="005D1444" w:rsidRDefault="0041000F" w:rsidP="0041000F">
      <w:pPr>
        <w:rPr>
          <w:rFonts w:ascii="微软雅黑" w:eastAsia="微软雅黑" w:hAnsi="微软雅黑" w:cs="宋体"/>
          <w:sz w:val="20"/>
          <w:szCs w:val="20"/>
        </w:rPr>
      </w:pPr>
    </w:p>
    <w:p w14:paraId="65CA8074" w14:textId="77777777" w:rsidR="0041000F" w:rsidRPr="00454844" w:rsidRDefault="0041000F" w:rsidP="00454844">
      <w:pPr>
        <w:pStyle w:val="a5"/>
        <w:ind w:left="0"/>
        <w:rPr>
          <w:rFonts w:ascii="微软雅黑" w:eastAsia="微软雅黑" w:hAnsi="微软雅黑" w:cs="Arial"/>
          <w:b/>
          <w:bCs/>
          <w:color w:val="C00000"/>
          <w:sz w:val="32"/>
          <w:szCs w:val="24"/>
        </w:rPr>
      </w:pPr>
      <w:r w:rsidRPr="00454844">
        <w:rPr>
          <w:rFonts w:ascii="微软雅黑" w:eastAsia="微软雅黑" w:hAnsi="微软雅黑" w:cs="Arial" w:hint="eastAsia"/>
          <w:b/>
          <w:bCs/>
          <w:color w:val="C00000"/>
          <w:sz w:val="32"/>
          <w:szCs w:val="24"/>
        </w:rPr>
        <w:t>宣讲会安排</w:t>
      </w:r>
    </w:p>
    <w:p w14:paraId="24AEC4E6" w14:textId="1BE3921D" w:rsidR="0041000F" w:rsidRPr="00985588" w:rsidRDefault="0041000F" w:rsidP="0041000F">
      <w:pPr>
        <w:spacing w:after="0" w:line="240" w:lineRule="auto"/>
        <w:rPr>
          <w:rFonts w:ascii="微软雅黑" w:eastAsia="微软雅黑" w:hAnsi="微软雅黑"/>
          <w:b/>
          <w:bCs/>
          <w:szCs w:val="20"/>
        </w:rPr>
      </w:pPr>
      <w:r w:rsidRPr="00985588">
        <w:rPr>
          <w:rFonts w:ascii="微软雅黑" w:eastAsia="微软雅黑" w:hAnsi="微软雅黑" w:hint="eastAsia"/>
          <w:b/>
          <w:bCs/>
          <w:szCs w:val="20"/>
        </w:rPr>
        <w:t>联合宣讲会信息</w:t>
      </w:r>
    </w:p>
    <w:tbl>
      <w:tblPr>
        <w:tblW w:w="9634" w:type="dxa"/>
        <w:tblLook w:val="04A0" w:firstRow="1" w:lastRow="0" w:firstColumn="1" w:lastColumn="0" w:noHBand="0" w:noVBand="1"/>
      </w:tblPr>
      <w:tblGrid>
        <w:gridCol w:w="1080"/>
        <w:gridCol w:w="4400"/>
        <w:gridCol w:w="2453"/>
        <w:gridCol w:w="1701"/>
      </w:tblGrid>
      <w:tr w:rsidR="000B73A7" w:rsidRPr="000B73A7" w14:paraId="5B083902" w14:textId="77777777" w:rsidTr="00C72A75">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AEC3B0E"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城市</w:t>
            </w:r>
          </w:p>
        </w:tc>
        <w:tc>
          <w:tcPr>
            <w:tcW w:w="4400" w:type="dxa"/>
            <w:tcBorders>
              <w:top w:val="single" w:sz="4" w:space="0" w:color="auto"/>
              <w:left w:val="nil"/>
              <w:bottom w:val="single" w:sz="4" w:space="0" w:color="auto"/>
              <w:right w:val="single" w:sz="4" w:space="0" w:color="auto"/>
            </w:tcBorders>
            <w:shd w:val="clear" w:color="000000" w:fill="C00000"/>
            <w:vAlign w:val="center"/>
            <w:hideMark/>
          </w:tcPr>
          <w:p w14:paraId="03A26C32"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地点</w:t>
            </w:r>
          </w:p>
        </w:tc>
        <w:tc>
          <w:tcPr>
            <w:tcW w:w="2453" w:type="dxa"/>
            <w:tcBorders>
              <w:top w:val="single" w:sz="4" w:space="0" w:color="auto"/>
              <w:left w:val="nil"/>
              <w:bottom w:val="single" w:sz="4" w:space="0" w:color="auto"/>
              <w:right w:val="single" w:sz="4" w:space="0" w:color="auto"/>
            </w:tcBorders>
            <w:shd w:val="clear" w:color="000000" w:fill="C00000"/>
            <w:vAlign w:val="center"/>
            <w:hideMark/>
          </w:tcPr>
          <w:p w14:paraId="091D610E"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宣讲会日期</w:t>
            </w:r>
          </w:p>
        </w:tc>
        <w:tc>
          <w:tcPr>
            <w:tcW w:w="1701" w:type="dxa"/>
            <w:tcBorders>
              <w:top w:val="single" w:sz="4" w:space="0" w:color="auto"/>
              <w:left w:val="nil"/>
              <w:bottom w:val="single" w:sz="4" w:space="0" w:color="auto"/>
              <w:right w:val="single" w:sz="4" w:space="0" w:color="auto"/>
            </w:tcBorders>
            <w:shd w:val="clear" w:color="000000" w:fill="C00000"/>
            <w:vAlign w:val="center"/>
            <w:hideMark/>
          </w:tcPr>
          <w:p w14:paraId="472113FA" w14:textId="77777777" w:rsidR="000B73A7" w:rsidRPr="000B73A7" w:rsidRDefault="000B73A7" w:rsidP="000B73A7">
            <w:pPr>
              <w:spacing w:after="0" w:line="240" w:lineRule="auto"/>
              <w:jc w:val="center"/>
              <w:rPr>
                <w:rFonts w:ascii="微软雅黑" w:eastAsia="微软雅黑" w:hAnsi="微软雅黑" w:cs="宋体"/>
                <w:b/>
                <w:bCs/>
                <w:color w:val="FFFFFF"/>
                <w:sz w:val="21"/>
                <w:szCs w:val="21"/>
              </w:rPr>
            </w:pPr>
            <w:r w:rsidRPr="000B73A7">
              <w:rPr>
                <w:rFonts w:ascii="微软雅黑" w:eastAsia="微软雅黑" w:hAnsi="微软雅黑" w:cs="宋体" w:hint="eastAsia"/>
                <w:b/>
                <w:bCs/>
                <w:color w:val="FFFFFF"/>
                <w:sz w:val="21"/>
                <w:szCs w:val="21"/>
              </w:rPr>
              <w:t>开始时间</w:t>
            </w:r>
          </w:p>
        </w:tc>
      </w:tr>
      <w:tr w:rsidR="000B73A7" w:rsidRPr="000B73A7" w14:paraId="01EC0C86" w14:textId="77777777" w:rsidTr="00C72A75">
        <w:trPr>
          <w:trHeight w:val="4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57FDDBD"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北京</w:t>
            </w:r>
          </w:p>
        </w:tc>
        <w:tc>
          <w:tcPr>
            <w:tcW w:w="4400" w:type="dxa"/>
            <w:tcBorders>
              <w:top w:val="nil"/>
              <w:left w:val="nil"/>
              <w:bottom w:val="single" w:sz="4" w:space="0" w:color="auto"/>
              <w:right w:val="single" w:sz="4" w:space="0" w:color="auto"/>
            </w:tcBorders>
            <w:shd w:val="clear" w:color="auto" w:fill="auto"/>
            <w:vAlign w:val="center"/>
            <w:hideMark/>
          </w:tcPr>
          <w:p w14:paraId="756A7798"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文津国际酒店 五层阳光厅</w:t>
            </w:r>
          </w:p>
        </w:tc>
        <w:tc>
          <w:tcPr>
            <w:tcW w:w="2453" w:type="dxa"/>
            <w:tcBorders>
              <w:top w:val="nil"/>
              <w:left w:val="nil"/>
              <w:bottom w:val="single" w:sz="4" w:space="0" w:color="auto"/>
              <w:right w:val="single" w:sz="4" w:space="0" w:color="auto"/>
            </w:tcBorders>
            <w:shd w:val="clear" w:color="auto" w:fill="auto"/>
            <w:vAlign w:val="center"/>
            <w:hideMark/>
          </w:tcPr>
          <w:p w14:paraId="107AFD8E"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10月9日（星期一）</w:t>
            </w:r>
          </w:p>
        </w:tc>
        <w:tc>
          <w:tcPr>
            <w:tcW w:w="1701" w:type="dxa"/>
            <w:tcBorders>
              <w:top w:val="nil"/>
              <w:left w:val="nil"/>
              <w:bottom w:val="single" w:sz="4" w:space="0" w:color="auto"/>
              <w:right w:val="single" w:sz="4" w:space="0" w:color="auto"/>
            </w:tcBorders>
            <w:shd w:val="clear" w:color="auto" w:fill="auto"/>
            <w:vAlign w:val="center"/>
            <w:hideMark/>
          </w:tcPr>
          <w:p w14:paraId="595DE376"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r w:rsidR="000B73A7" w:rsidRPr="000B73A7" w14:paraId="51664901" w14:textId="77777777" w:rsidTr="00C72A75">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7A91E4F"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成都</w:t>
            </w:r>
          </w:p>
        </w:tc>
        <w:tc>
          <w:tcPr>
            <w:tcW w:w="4400" w:type="dxa"/>
            <w:tcBorders>
              <w:top w:val="nil"/>
              <w:left w:val="nil"/>
              <w:bottom w:val="single" w:sz="4" w:space="0" w:color="auto"/>
              <w:right w:val="single" w:sz="4" w:space="0" w:color="auto"/>
            </w:tcBorders>
            <w:shd w:val="clear" w:color="auto" w:fill="auto"/>
            <w:vAlign w:val="center"/>
            <w:hideMark/>
          </w:tcPr>
          <w:p w14:paraId="0DFCAE4C"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四川大学望江校区西五报告厅</w:t>
            </w:r>
          </w:p>
        </w:tc>
        <w:tc>
          <w:tcPr>
            <w:tcW w:w="2453" w:type="dxa"/>
            <w:tcBorders>
              <w:top w:val="nil"/>
              <w:left w:val="nil"/>
              <w:bottom w:val="single" w:sz="4" w:space="0" w:color="auto"/>
              <w:right w:val="single" w:sz="4" w:space="0" w:color="auto"/>
            </w:tcBorders>
            <w:shd w:val="clear" w:color="auto" w:fill="auto"/>
            <w:vAlign w:val="center"/>
            <w:hideMark/>
          </w:tcPr>
          <w:p w14:paraId="31B74BD0"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10月10日（星期二）</w:t>
            </w:r>
          </w:p>
        </w:tc>
        <w:tc>
          <w:tcPr>
            <w:tcW w:w="1701" w:type="dxa"/>
            <w:tcBorders>
              <w:top w:val="nil"/>
              <w:left w:val="nil"/>
              <w:bottom w:val="single" w:sz="4" w:space="0" w:color="auto"/>
              <w:right w:val="single" w:sz="4" w:space="0" w:color="auto"/>
            </w:tcBorders>
            <w:shd w:val="clear" w:color="auto" w:fill="auto"/>
            <w:vAlign w:val="center"/>
            <w:hideMark/>
          </w:tcPr>
          <w:p w14:paraId="5FE438DC"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r w:rsidR="000B73A7" w:rsidRPr="000B73A7" w14:paraId="13B8CE85" w14:textId="77777777" w:rsidTr="00C72A75">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C0B9995"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上海</w:t>
            </w:r>
          </w:p>
        </w:tc>
        <w:tc>
          <w:tcPr>
            <w:tcW w:w="4400" w:type="dxa"/>
            <w:tcBorders>
              <w:top w:val="nil"/>
              <w:left w:val="nil"/>
              <w:bottom w:val="single" w:sz="4" w:space="0" w:color="auto"/>
              <w:right w:val="single" w:sz="4" w:space="0" w:color="auto"/>
            </w:tcBorders>
            <w:shd w:val="clear" w:color="auto" w:fill="auto"/>
            <w:vAlign w:val="center"/>
            <w:hideMark/>
          </w:tcPr>
          <w:p w14:paraId="440FCA63"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复旦大学邯郸校区光华楼202吴文政报告厅</w:t>
            </w:r>
          </w:p>
        </w:tc>
        <w:tc>
          <w:tcPr>
            <w:tcW w:w="2453" w:type="dxa"/>
            <w:tcBorders>
              <w:top w:val="nil"/>
              <w:left w:val="nil"/>
              <w:bottom w:val="single" w:sz="4" w:space="0" w:color="auto"/>
              <w:right w:val="single" w:sz="4" w:space="0" w:color="auto"/>
            </w:tcBorders>
            <w:shd w:val="clear" w:color="auto" w:fill="auto"/>
            <w:vAlign w:val="center"/>
            <w:hideMark/>
          </w:tcPr>
          <w:p w14:paraId="2CD408F7"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10月11日（星期三）</w:t>
            </w:r>
          </w:p>
        </w:tc>
        <w:tc>
          <w:tcPr>
            <w:tcW w:w="1701" w:type="dxa"/>
            <w:tcBorders>
              <w:top w:val="nil"/>
              <w:left w:val="nil"/>
              <w:bottom w:val="single" w:sz="4" w:space="0" w:color="auto"/>
              <w:right w:val="single" w:sz="4" w:space="0" w:color="auto"/>
            </w:tcBorders>
            <w:shd w:val="clear" w:color="auto" w:fill="auto"/>
            <w:vAlign w:val="center"/>
            <w:hideMark/>
          </w:tcPr>
          <w:p w14:paraId="5D68ACC4"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18:30</w:t>
            </w:r>
          </w:p>
        </w:tc>
      </w:tr>
      <w:tr w:rsidR="000B73A7" w:rsidRPr="000B73A7" w14:paraId="449A8061" w14:textId="77777777" w:rsidTr="00C72A75">
        <w:trPr>
          <w:trHeight w:val="4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D78CB3"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广州</w:t>
            </w:r>
          </w:p>
        </w:tc>
        <w:tc>
          <w:tcPr>
            <w:tcW w:w="4400" w:type="dxa"/>
            <w:tcBorders>
              <w:top w:val="nil"/>
              <w:left w:val="nil"/>
              <w:bottom w:val="single" w:sz="4" w:space="0" w:color="auto"/>
              <w:right w:val="single" w:sz="4" w:space="0" w:color="auto"/>
            </w:tcBorders>
            <w:shd w:val="clear" w:color="auto" w:fill="auto"/>
            <w:vAlign w:val="center"/>
            <w:hideMark/>
          </w:tcPr>
          <w:p w14:paraId="6F3D7455"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中山大学南校区熊德龙二楼多功能报告厅</w:t>
            </w:r>
          </w:p>
        </w:tc>
        <w:tc>
          <w:tcPr>
            <w:tcW w:w="2453" w:type="dxa"/>
            <w:tcBorders>
              <w:top w:val="nil"/>
              <w:left w:val="nil"/>
              <w:bottom w:val="single" w:sz="4" w:space="0" w:color="auto"/>
              <w:right w:val="single" w:sz="4" w:space="0" w:color="auto"/>
            </w:tcBorders>
            <w:shd w:val="clear" w:color="auto" w:fill="auto"/>
            <w:vAlign w:val="center"/>
            <w:hideMark/>
          </w:tcPr>
          <w:p w14:paraId="23A4E1C2" w14:textId="77777777"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10月12日（星期四）</w:t>
            </w:r>
          </w:p>
        </w:tc>
        <w:tc>
          <w:tcPr>
            <w:tcW w:w="1701" w:type="dxa"/>
            <w:tcBorders>
              <w:top w:val="nil"/>
              <w:left w:val="nil"/>
              <w:bottom w:val="single" w:sz="4" w:space="0" w:color="auto"/>
              <w:right w:val="single" w:sz="4" w:space="0" w:color="auto"/>
            </w:tcBorders>
            <w:shd w:val="clear" w:color="auto" w:fill="auto"/>
            <w:vAlign w:val="center"/>
            <w:hideMark/>
          </w:tcPr>
          <w:p w14:paraId="07759324" w14:textId="1EC35912" w:rsidR="000B73A7" w:rsidRPr="000B73A7" w:rsidRDefault="000B73A7" w:rsidP="000B73A7">
            <w:pPr>
              <w:spacing w:after="0" w:line="240" w:lineRule="auto"/>
              <w:jc w:val="center"/>
              <w:rPr>
                <w:rFonts w:ascii="微软雅黑" w:eastAsia="微软雅黑" w:hAnsi="微软雅黑" w:cs="宋体"/>
                <w:color w:val="000000"/>
                <w:sz w:val="21"/>
                <w:szCs w:val="21"/>
              </w:rPr>
            </w:pPr>
            <w:r w:rsidRPr="000B73A7">
              <w:rPr>
                <w:rFonts w:ascii="微软雅黑" w:eastAsia="微软雅黑" w:hAnsi="微软雅黑" w:cs="宋体" w:hint="eastAsia"/>
                <w:color w:val="000000"/>
                <w:sz w:val="21"/>
                <w:szCs w:val="21"/>
              </w:rPr>
              <w:t>14:00</w:t>
            </w:r>
          </w:p>
        </w:tc>
      </w:tr>
    </w:tbl>
    <w:p w14:paraId="68B6983F" w14:textId="77777777" w:rsidR="0041000F" w:rsidRDefault="0041000F" w:rsidP="0041000F">
      <w:pPr>
        <w:spacing w:after="0" w:line="240" w:lineRule="auto"/>
        <w:rPr>
          <w:rFonts w:ascii="微软雅黑" w:eastAsia="微软雅黑" w:hAnsi="微软雅黑"/>
          <w:b/>
          <w:bCs/>
          <w:szCs w:val="20"/>
        </w:rPr>
      </w:pPr>
    </w:p>
    <w:p w14:paraId="3FFB9E4D" w14:textId="76FC704F" w:rsidR="0041000F" w:rsidRDefault="0041000F" w:rsidP="0041000F">
      <w:pPr>
        <w:spacing w:after="0" w:line="240" w:lineRule="auto"/>
        <w:rPr>
          <w:rFonts w:ascii="微软雅黑" w:eastAsia="微软雅黑" w:hAnsi="微软雅黑"/>
          <w:b/>
          <w:bCs/>
          <w:szCs w:val="20"/>
        </w:rPr>
      </w:pPr>
      <w:r>
        <w:rPr>
          <w:rFonts w:ascii="微软雅黑" w:eastAsia="微软雅黑" w:hAnsi="微软雅黑" w:hint="eastAsia"/>
          <w:b/>
          <w:bCs/>
          <w:szCs w:val="20"/>
        </w:rPr>
        <w:t>专场宣讲会信息</w:t>
      </w:r>
    </w:p>
    <w:tbl>
      <w:tblPr>
        <w:tblW w:w="10973" w:type="dxa"/>
        <w:tblLook w:val="04A0" w:firstRow="1" w:lastRow="0" w:firstColumn="1" w:lastColumn="0" w:noHBand="0" w:noVBand="1"/>
      </w:tblPr>
      <w:tblGrid>
        <w:gridCol w:w="836"/>
        <w:gridCol w:w="1936"/>
        <w:gridCol w:w="1496"/>
        <w:gridCol w:w="3058"/>
        <w:gridCol w:w="1880"/>
        <w:gridCol w:w="1767"/>
      </w:tblGrid>
      <w:tr w:rsidR="00755773" w:rsidRPr="0003452A" w14:paraId="6E2A202D" w14:textId="03F636C2" w:rsidTr="002178E9">
        <w:trPr>
          <w:trHeight w:val="402"/>
        </w:trPr>
        <w:tc>
          <w:tcPr>
            <w:tcW w:w="836"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88A77D0"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城市</w:t>
            </w:r>
          </w:p>
        </w:tc>
        <w:tc>
          <w:tcPr>
            <w:tcW w:w="1936" w:type="dxa"/>
            <w:tcBorders>
              <w:top w:val="single" w:sz="4" w:space="0" w:color="auto"/>
              <w:left w:val="nil"/>
              <w:bottom w:val="single" w:sz="4" w:space="0" w:color="auto"/>
              <w:right w:val="single" w:sz="4" w:space="0" w:color="auto"/>
            </w:tcBorders>
            <w:shd w:val="clear" w:color="000000" w:fill="C00000"/>
            <w:vAlign w:val="center"/>
            <w:hideMark/>
          </w:tcPr>
          <w:p w14:paraId="232357A2"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学校</w:t>
            </w:r>
          </w:p>
        </w:tc>
        <w:tc>
          <w:tcPr>
            <w:tcW w:w="1496" w:type="dxa"/>
            <w:tcBorders>
              <w:top w:val="single" w:sz="4" w:space="0" w:color="auto"/>
              <w:left w:val="nil"/>
              <w:bottom w:val="single" w:sz="4" w:space="0" w:color="auto"/>
              <w:right w:val="single" w:sz="4" w:space="0" w:color="auto"/>
            </w:tcBorders>
            <w:shd w:val="clear" w:color="000000" w:fill="C00000"/>
            <w:vAlign w:val="center"/>
            <w:hideMark/>
          </w:tcPr>
          <w:p w14:paraId="1DE59900"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校区</w:t>
            </w:r>
          </w:p>
        </w:tc>
        <w:tc>
          <w:tcPr>
            <w:tcW w:w="3058" w:type="dxa"/>
            <w:tcBorders>
              <w:top w:val="single" w:sz="4" w:space="0" w:color="auto"/>
              <w:left w:val="nil"/>
              <w:bottom w:val="single" w:sz="4" w:space="0" w:color="auto"/>
              <w:right w:val="single" w:sz="4" w:space="0" w:color="auto"/>
            </w:tcBorders>
            <w:shd w:val="clear" w:color="000000" w:fill="C00000"/>
            <w:vAlign w:val="center"/>
            <w:hideMark/>
          </w:tcPr>
          <w:p w14:paraId="0C2B62DB"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宣讲会日期</w:t>
            </w:r>
          </w:p>
        </w:tc>
        <w:tc>
          <w:tcPr>
            <w:tcW w:w="1880" w:type="dxa"/>
            <w:tcBorders>
              <w:top w:val="single" w:sz="4" w:space="0" w:color="auto"/>
              <w:left w:val="nil"/>
              <w:bottom w:val="single" w:sz="4" w:space="0" w:color="auto"/>
              <w:right w:val="single" w:sz="4" w:space="0" w:color="auto"/>
            </w:tcBorders>
            <w:shd w:val="clear" w:color="000000" w:fill="C00000"/>
            <w:vAlign w:val="center"/>
            <w:hideMark/>
          </w:tcPr>
          <w:p w14:paraId="777C1477" w14:textId="77777777" w:rsidR="00755773" w:rsidRPr="0003452A" w:rsidRDefault="00755773" w:rsidP="0003452A">
            <w:pPr>
              <w:spacing w:after="0" w:line="240" w:lineRule="auto"/>
              <w:jc w:val="center"/>
              <w:rPr>
                <w:rFonts w:ascii="微软雅黑" w:eastAsia="微软雅黑" w:hAnsi="微软雅黑" w:cs="宋体"/>
                <w:color w:val="FFFFFF"/>
              </w:rPr>
            </w:pPr>
            <w:r w:rsidRPr="0003452A">
              <w:rPr>
                <w:rFonts w:ascii="微软雅黑" w:eastAsia="微软雅黑" w:hAnsi="微软雅黑" w:cs="宋体" w:hint="eastAsia"/>
                <w:color w:val="FFFFFF"/>
              </w:rPr>
              <w:t>业务板块</w:t>
            </w:r>
          </w:p>
        </w:tc>
        <w:tc>
          <w:tcPr>
            <w:tcW w:w="1767" w:type="dxa"/>
            <w:tcBorders>
              <w:top w:val="single" w:sz="4" w:space="0" w:color="auto"/>
              <w:left w:val="nil"/>
              <w:bottom w:val="single" w:sz="4" w:space="0" w:color="auto"/>
              <w:right w:val="single" w:sz="4" w:space="0" w:color="auto"/>
            </w:tcBorders>
            <w:shd w:val="clear" w:color="000000" w:fill="C00000"/>
          </w:tcPr>
          <w:p w14:paraId="179F52A6" w14:textId="0FB0969F" w:rsidR="00755773" w:rsidRPr="0003452A" w:rsidRDefault="00755773" w:rsidP="00755773">
            <w:pPr>
              <w:spacing w:after="0" w:line="240" w:lineRule="auto"/>
              <w:jc w:val="center"/>
              <w:rPr>
                <w:rFonts w:ascii="微软雅黑" w:eastAsia="微软雅黑" w:hAnsi="微软雅黑" w:cs="宋体"/>
                <w:color w:val="FFFFFF"/>
              </w:rPr>
            </w:pPr>
            <w:r>
              <w:rPr>
                <w:rFonts w:ascii="微软雅黑" w:eastAsia="微软雅黑" w:hAnsi="微软雅黑" w:cs="宋体" w:hint="eastAsia"/>
                <w:color w:val="FFFFFF"/>
              </w:rPr>
              <w:t>现场接收</w:t>
            </w:r>
            <w:r>
              <w:rPr>
                <w:rFonts w:ascii="微软雅黑" w:eastAsia="微软雅黑" w:hAnsi="微软雅黑" w:cs="宋体"/>
                <w:color w:val="FFFFFF"/>
              </w:rPr>
              <w:t>简历</w:t>
            </w:r>
          </w:p>
        </w:tc>
      </w:tr>
      <w:tr w:rsidR="00755773" w:rsidRPr="0003452A" w14:paraId="61975C43" w14:textId="56325730"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61213D6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济南</w:t>
            </w:r>
          </w:p>
        </w:tc>
        <w:tc>
          <w:tcPr>
            <w:tcW w:w="1936" w:type="dxa"/>
            <w:tcBorders>
              <w:top w:val="nil"/>
              <w:left w:val="nil"/>
              <w:bottom w:val="single" w:sz="4" w:space="0" w:color="auto"/>
              <w:right w:val="single" w:sz="4" w:space="0" w:color="auto"/>
            </w:tcBorders>
            <w:shd w:val="clear" w:color="auto" w:fill="auto"/>
            <w:vAlign w:val="center"/>
            <w:hideMark/>
          </w:tcPr>
          <w:p w14:paraId="533E922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山东大学</w:t>
            </w:r>
          </w:p>
        </w:tc>
        <w:tc>
          <w:tcPr>
            <w:tcW w:w="1496" w:type="dxa"/>
            <w:tcBorders>
              <w:top w:val="nil"/>
              <w:left w:val="nil"/>
              <w:bottom w:val="single" w:sz="4" w:space="0" w:color="auto"/>
              <w:right w:val="single" w:sz="4" w:space="0" w:color="auto"/>
            </w:tcBorders>
            <w:shd w:val="clear" w:color="auto" w:fill="auto"/>
            <w:vAlign w:val="center"/>
            <w:hideMark/>
          </w:tcPr>
          <w:p w14:paraId="2278EEC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中心校区</w:t>
            </w:r>
          </w:p>
        </w:tc>
        <w:tc>
          <w:tcPr>
            <w:tcW w:w="3058" w:type="dxa"/>
            <w:tcBorders>
              <w:top w:val="nil"/>
              <w:left w:val="nil"/>
              <w:bottom w:val="single" w:sz="4" w:space="0" w:color="auto"/>
              <w:right w:val="single" w:sz="4" w:space="0" w:color="auto"/>
            </w:tcBorders>
            <w:shd w:val="clear" w:color="auto" w:fill="auto"/>
            <w:vAlign w:val="center"/>
            <w:hideMark/>
          </w:tcPr>
          <w:p w14:paraId="146D2CA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9月20日（星期三）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3B55B1E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64479EB5" w14:textId="4DE7E159"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2A199781" w14:textId="2AA07087"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6BB52A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郑州</w:t>
            </w:r>
          </w:p>
        </w:tc>
        <w:tc>
          <w:tcPr>
            <w:tcW w:w="1936" w:type="dxa"/>
            <w:tcBorders>
              <w:top w:val="nil"/>
              <w:left w:val="nil"/>
              <w:bottom w:val="single" w:sz="4" w:space="0" w:color="auto"/>
              <w:right w:val="single" w:sz="4" w:space="0" w:color="auto"/>
            </w:tcBorders>
            <w:shd w:val="clear" w:color="auto" w:fill="auto"/>
            <w:vAlign w:val="center"/>
            <w:hideMark/>
          </w:tcPr>
          <w:p w14:paraId="5B5EA21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郑州大学</w:t>
            </w:r>
          </w:p>
        </w:tc>
        <w:tc>
          <w:tcPr>
            <w:tcW w:w="1496" w:type="dxa"/>
            <w:tcBorders>
              <w:top w:val="nil"/>
              <w:left w:val="nil"/>
              <w:bottom w:val="single" w:sz="4" w:space="0" w:color="auto"/>
              <w:right w:val="single" w:sz="4" w:space="0" w:color="auto"/>
            </w:tcBorders>
            <w:shd w:val="clear" w:color="auto" w:fill="auto"/>
            <w:vAlign w:val="center"/>
            <w:hideMark/>
          </w:tcPr>
          <w:p w14:paraId="587E1D6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新校区</w:t>
            </w:r>
          </w:p>
        </w:tc>
        <w:tc>
          <w:tcPr>
            <w:tcW w:w="3058" w:type="dxa"/>
            <w:tcBorders>
              <w:top w:val="nil"/>
              <w:left w:val="nil"/>
              <w:bottom w:val="single" w:sz="4" w:space="0" w:color="auto"/>
              <w:right w:val="single" w:sz="4" w:space="0" w:color="auto"/>
            </w:tcBorders>
            <w:shd w:val="clear" w:color="auto" w:fill="auto"/>
            <w:vAlign w:val="center"/>
            <w:hideMark/>
          </w:tcPr>
          <w:p w14:paraId="793A133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9月22日（星期五）</w:t>
            </w:r>
          </w:p>
        </w:tc>
        <w:tc>
          <w:tcPr>
            <w:tcW w:w="1880" w:type="dxa"/>
            <w:tcBorders>
              <w:top w:val="nil"/>
              <w:left w:val="nil"/>
              <w:bottom w:val="single" w:sz="4" w:space="0" w:color="auto"/>
              <w:right w:val="single" w:sz="4" w:space="0" w:color="auto"/>
            </w:tcBorders>
            <w:shd w:val="clear" w:color="auto" w:fill="auto"/>
            <w:noWrap/>
            <w:vAlign w:val="center"/>
            <w:hideMark/>
          </w:tcPr>
          <w:p w14:paraId="43FF096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6809BEA9" w14:textId="4A3B561A"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3709AF78" w14:textId="58E44E82"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32D601D6"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厦门</w:t>
            </w:r>
          </w:p>
        </w:tc>
        <w:tc>
          <w:tcPr>
            <w:tcW w:w="1936" w:type="dxa"/>
            <w:tcBorders>
              <w:top w:val="nil"/>
              <w:left w:val="nil"/>
              <w:bottom w:val="single" w:sz="4" w:space="0" w:color="auto"/>
              <w:right w:val="single" w:sz="4" w:space="0" w:color="auto"/>
            </w:tcBorders>
            <w:shd w:val="clear" w:color="auto" w:fill="auto"/>
            <w:vAlign w:val="center"/>
            <w:hideMark/>
          </w:tcPr>
          <w:p w14:paraId="57113DA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厦门大学</w:t>
            </w:r>
          </w:p>
        </w:tc>
        <w:tc>
          <w:tcPr>
            <w:tcW w:w="1496" w:type="dxa"/>
            <w:tcBorders>
              <w:top w:val="nil"/>
              <w:left w:val="nil"/>
              <w:bottom w:val="single" w:sz="4" w:space="0" w:color="auto"/>
              <w:right w:val="single" w:sz="4" w:space="0" w:color="auto"/>
            </w:tcBorders>
            <w:shd w:val="clear" w:color="auto" w:fill="auto"/>
            <w:vAlign w:val="center"/>
            <w:hideMark/>
          </w:tcPr>
          <w:p w14:paraId="4B76A0A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思明校区</w:t>
            </w:r>
          </w:p>
        </w:tc>
        <w:tc>
          <w:tcPr>
            <w:tcW w:w="3058" w:type="dxa"/>
            <w:tcBorders>
              <w:top w:val="nil"/>
              <w:left w:val="nil"/>
              <w:bottom w:val="single" w:sz="4" w:space="0" w:color="auto"/>
              <w:right w:val="single" w:sz="4" w:space="0" w:color="auto"/>
            </w:tcBorders>
            <w:shd w:val="clear" w:color="auto" w:fill="auto"/>
            <w:vAlign w:val="center"/>
            <w:hideMark/>
          </w:tcPr>
          <w:p w14:paraId="20FF26D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9月25日（星期一）待定</w:t>
            </w:r>
          </w:p>
        </w:tc>
        <w:tc>
          <w:tcPr>
            <w:tcW w:w="1880" w:type="dxa"/>
            <w:tcBorders>
              <w:top w:val="nil"/>
              <w:left w:val="nil"/>
              <w:bottom w:val="single" w:sz="4" w:space="0" w:color="auto"/>
              <w:right w:val="single" w:sz="4" w:space="0" w:color="auto"/>
            </w:tcBorders>
            <w:shd w:val="clear" w:color="auto" w:fill="auto"/>
            <w:noWrap/>
            <w:vAlign w:val="center"/>
            <w:hideMark/>
          </w:tcPr>
          <w:p w14:paraId="778150E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49A4A765" w14:textId="32BA2C2B"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717B68D9" w14:textId="4CB6A32F"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099D6AA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lastRenderedPageBreak/>
              <w:t>重庆</w:t>
            </w:r>
          </w:p>
        </w:tc>
        <w:tc>
          <w:tcPr>
            <w:tcW w:w="1936" w:type="dxa"/>
            <w:tcBorders>
              <w:top w:val="nil"/>
              <w:left w:val="nil"/>
              <w:bottom w:val="single" w:sz="4" w:space="0" w:color="auto"/>
              <w:right w:val="single" w:sz="4" w:space="0" w:color="auto"/>
            </w:tcBorders>
            <w:shd w:val="clear" w:color="auto" w:fill="auto"/>
            <w:vAlign w:val="center"/>
            <w:hideMark/>
          </w:tcPr>
          <w:p w14:paraId="7712781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重庆大学</w:t>
            </w:r>
          </w:p>
        </w:tc>
        <w:tc>
          <w:tcPr>
            <w:tcW w:w="1496" w:type="dxa"/>
            <w:tcBorders>
              <w:top w:val="nil"/>
              <w:left w:val="nil"/>
              <w:bottom w:val="single" w:sz="4" w:space="0" w:color="auto"/>
              <w:right w:val="single" w:sz="4" w:space="0" w:color="auto"/>
            </w:tcBorders>
            <w:shd w:val="clear" w:color="auto" w:fill="auto"/>
            <w:vAlign w:val="center"/>
            <w:hideMark/>
          </w:tcPr>
          <w:p w14:paraId="1A96E7C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B区</w:t>
            </w:r>
          </w:p>
        </w:tc>
        <w:tc>
          <w:tcPr>
            <w:tcW w:w="3058" w:type="dxa"/>
            <w:tcBorders>
              <w:top w:val="nil"/>
              <w:left w:val="nil"/>
              <w:bottom w:val="single" w:sz="4" w:space="0" w:color="auto"/>
              <w:right w:val="single" w:sz="4" w:space="0" w:color="auto"/>
            </w:tcBorders>
            <w:shd w:val="clear" w:color="auto" w:fill="auto"/>
            <w:vAlign w:val="center"/>
            <w:hideMark/>
          </w:tcPr>
          <w:p w14:paraId="2A4563E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9月26日（星期二）待定</w:t>
            </w:r>
          </w:p>
        </w:tc>
        <w:tc>
          <w:tcPr>
            <w:tcW w:w="1880" w:type="dxa"/>
            <w:tcBorders>
              <w:top w:val="nil"/>
              <w:left w:val="nil"/>
              <w:bottom w:val="single" w:sz="4" w:space="0" w:color="auto"/>
              <w:right w:val="single" w:sz="4" w:space="0" w:color="auto"/>
            </w:tcBorders>
            <w:shd w:val="clear" w:color="auto" w:fill="auto"/>
            <w:noWrap/>
            <w:vAlign w:val="center"/>
            <w:hideMark/>
          </w:tcPr>
          <w:p w14:paraId="4317574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159F2595" w14:textId="10558565"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0CF625B7" w14:textId="15718100"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6723FE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w:t>
            </w:r>
          </w:p>
        </w:tc>
        <w:tc>
          <w:tcPr>
            <w:tcW w:w="1936" w:type="dxa"/>
            <w:tcBorders>
              <w:top w:val="nil"/>
              <w:left w:val="nil"/>
              <w:bottom w:val="single" w:sz="4" w:space="0" w:color="auto"/>
              <w:right w:val="single" w:sz="4" w:space="0" w:color="auto"/>
            </w:tcBorders>
            <w:shd w:val="clear" w:color="000000" w:fill="FFFFFF"/>
            <w:noWrap/>
            <w:vAlign w:val="center"/>
            <w:hideMark/>
          </w:tcPr>
          <w:p w14:paraId="080B1A9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南京大学</w:t>
            </w:r>
          </w:p>
        </w:tc>
        <w:tc>
          <w:tcPr>
            <w:tcW w:w="1496" w:type="dxa"/>
            <w:tcBorders>
              <w:top w:val="nil"/>
              <w:left w:val="nil"/>
              <w:bottom w:val="single" w:sz="4" w:space="0" w:color="auto"/>
              <w:right w:val="single" w:sz="4" w:space="0" w:color="auto"/>
            </w:tcBorders>
            <w:shd w:val="clear" w:color="000000" w:fill="FFFFFF"/>
            <w:noWrap/>
            <w:vAlign w:val="center"/>
            <w:hideMark/>
          </w:tcPr>
          <w:p w14:paraId="2D074B1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鼓楼校区</w:t>
            </w:r>
          </w:p>
        </w:tc>
        <w:tc>
          <w:tcPr>
            <w:tcW w:w="3058" w:type="dxa"/>
            <w:tcBorders>
              <w:top w:val="nil"/>
              <w:left w:val="nil"/>
              <w:bottom w:val="single" w:sz="4" w:space="0" w:color="auto"/>
              <w:right w:val="single" w:sz="4" w:space="0" w:color="auto"/>
            </w:tcBorders>
            <w:shd w:val="clear" w:color="auto" w:fill="auto"/>
            <w:vAlign w:val="center"/>
            <w:hideMark/>
          </w:tcPr>
          <w:p w14:paraId="0BD7F14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765098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3E6E957F" w14:textId="777239F8"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465F66ED" w14:textId="336A0154"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5A11832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w:t>
            </w:r>
          </w:p>
        </w:tc>
        <w:tc>
          <w:tcPr>
            <w:tcW w:w="1936" w:type="dxa"/>
            <w:tcBorders>
              <w:top w:val="nil"/>
              <w:left w:val="nil"/>
              <w:bottom w:val="single" w:sz="4" w:space="0" w:color="auto"/>
              <w:right w:val="single" w:sz="4" w:space="0" w:color="auto"/>
            </w:tcBorders>
            <w:shd w:val="clear" w:color="000000" w:fill="FFFFFF"/>
            <w:noWrap/>
            <w:vAlign w:val="center"/>
            <w:hideMark/>
          </w:tcPr>
          <w:p w14:paraId="6CE1F0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北京化工大学</w:t>
            </w:r>
          </w:p>
        </w:tc>
        <w:tc>
          <w:tcPr>
            <w:tcW w:w="1496" w:type="dxa"/>
            <w:tcBorders>
              <w:top w:val="nil"/>
              <w:left w:val="nil"/>
              <w:bottom w:val="single" w:sz="4" w:space="0" w:color="auto"/>
              <w:right w:val="single" w:sz="4" w:space="0" w:color="auto"/>
            </w:tcBorders>
            <w:shd w:val="clear" w:color="000000" w:fill="FFFFFF"/>
            <w:noWrap/>
            <w:vAlign w:val="center"/>
            <w:hideMark/>
          </w:tcPr>
          <w:p w14:paraId="32D3225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68D9D326"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9月26日（星期二）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07864DB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04C1C557" w14:textId="7928E4BD"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r>
              <w:rPr>
                <w:rFonts w:ascii="微软雅黑" w:eastAsia="微软雅黑" w:hAnsi="微软雅黑" w:cs="宋体"/>
                <w:color w:val="000000"/>
              </w:rPr>
              <w:t>（</w:t>
            </w:r>
            <w:r>
              <w:rPr>
                <w:rFonts w:ascii="微软雅黑" w:eastAsia="微软雅黑" w:hAnsi="微软雅黑" w:cs="宋体" w:hint="eastAsia"/>
                <w:color w:val="000000"/>
              </w:rPr>
              <w:t>不含</w:t>
            </w:r>
            <w:r>
              <w:rPr>
                <w:rFonts w:ascii="微软雅黑" w:eastAsia="微软雅黑" w:hAnsi="微软雅黑" w:cs="宋体"/>
                <w:color w:val="000000"/>
              </w:rPr>
              <w:t>研发）</w:t>
            </w:r>
          </w:p>
        </w:tc>
      </w:tr>
      <w:tr w:rsidR="00755773" w:rsidRPr="0003452A" w14:paraId="7A2E192E" w14:textId="18BC5B92"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4FC73F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西安</w:t>
            </w:r>
          </w:p>
        </w:tc>
        <w:tc>
          <w:tcPr>
            <w:tcW w:w="1936" w:type="dxa"/>
            <w:tcBorders>
              <w:top w:val="nil"/>
              <w:left w:val="nil"/>
              <w:bottom w:val="single" w:sz="4" w:space="0" w:color="auto"/>
              <w:right w:val="single" w:sz="4" w:space="0" w:color="auto"/>
            </w:tcBorders>
            <w:shd w:val="clear" w:color="auto" w:fill="auto"/>
            <w:vAlign w:val="center"/>
            <w:hideMark/>
          </w:tcPr>
          <w:p w14:paraId="73F93A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西安交通大学</w:t>
            </w:r>
          </w:p>
        </w:tc>
        <w:tc>
          <w:tcPr>
            <w:tcW w:w="1496" w:type="dxa"/>
            <w:tcBorders>
              <w:top w:val="nil"/>
              <w:left w:val="nil"/>
              <w:bottom w:val="single" w:sz="4" w:space="0" w:color="auto"/>
              <w:right w:val="single" w:sz="4" w:space="0" w:color="auto"/>
            </w:tcBorders>
            <w:shd w:val="clear" w:color="auto" w:fill="auto"/>
            <w:vAlign w:val="center"/>
            <w:hideMark/>
          </w:tcPr>
          <w:p w14:paraId="3B33BE9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兴庆校区</w:t>
            </w:r>
          </w:p>
        </w:tc>
        <w:tc>
          <w:tcPr>
            <w:tcW w:w="3058" w:type="dxa"/>
            <w:tcBorders>
              <w:top w:val="nil"/>
              <w:left w:val="nil"/>
              <w:bottom w:val="single" w:sz="4" w:space="0" w:color="auto"/>
              <w:right w:val="single" w:sz="4" w:space="0" w:color="auto"/>
            </w:tcBorders>
            <w:shd w:val="clear" w:color="auto" w:fill="auto"/>
            <w:vAlign w:val="center"/>
            <w:hideMark/>
          </w:tcPr>
          <w:p w14:paraId="4B245CF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9月27日（星期三）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4D10021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0D11B607" w14:textId="07339066"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1742CDC5" w14:textId="7B80D0A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588E33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7F815ED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华东理工大学</w:t>
            </w:r>
          </w:p>
        </w:tc>
        <w:tc>
          <w:tcPr>
            <w:tcW w:w="1496" w:type="dxa"/>
            <w:tcBorders>
              <w:top w:val="nil"/>
              <w:left w:val="nil"/>
              <w:bottom w:val="single" w:sz="4" w:space="0" w:color="auto"/>
              <w:right w:val="single" w:sz="4" w:space="0" w:color="auto"/>
            </w:tcBorders>
            <w:shd w:val="clear" w:color="auto" w:fill="auto"/>
            <w:vAlign w:val="center"/>
            <w:hideMark/>
          </w:tcPr>
          <w:p w14:paraId="212132B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梅陇校区</w:t>
            </w:r>
          </w:p>
        </w:tc>
        <w:tc>
          <w:tcPr>
            <w:tcW w:w="3058" w:type="dxa"/>
            <w:tcBorders>
              <w:top w:val="nil"/>
              <w:left w:val="nil"/>
              <w:bottom w:val="single" w:sz="4" w:space="0" w:color="auto"/>
              <w:right w:val="single" w:sz="4" w:space="0" w:color="auto"/>
            </w:tcBorders>
            <w:shd w:val="clear" w:color="auto" w:fill="auto"/>
            <w:vAlign w:val="center"/>
            <w:hideMark/>
          </w:tcPr>
          <w:p w14:paraId="11A3FFE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9月27日（星期三）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5B9C53A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消费品+供应链</w:t>
            </w:r>
          </w:p>
        </w:tc>
        <w:tc>
          <w:tcPr>
            <w:tcW w:w="1767" w:type="dxa"/>
            <w:tcBorders>
              <w:top w:val="nil"/>
              <w:left w:val="nil"/>
              <w:bottom w:val="single" w:sz="4" w:space="0" w:color="auto"/>
              <w:right w:val="single" w:sz="4" w:space="0" w:color="auto"/>
            </w:tcBorders>
          </w:tcPr>
          <w:p w14:paraId="17D28E83" w14:textId="46EF930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41AFCCD6" w14:textId="03B1EF44"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8DCC1B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47FFE6A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上海交通大学</w:t>
            </w:r>
          </w:p>
        </w:tc>
        <w:tc>
          <w:tcPr>
            <w:tcW w:w="1496" w:type="dxa"/>
            <w:tcBorders>
              <w:top w:val="nil"/>
              <w:left w:val="nil"/>
              <w:bottom w:val="single" w:sz="4" w:space="0" w:color="auto"/>
              <w:right w:val="single" w:sz="4" w:space="0" w:color="auto"/>
            </w:tcBorders>
            <w:shd w:val="clear" w:color="auto" w:fill="auto"/>
            <w:vAlign w:val="center"/>
            <w:hideMark/>
          </w:tcPr>
          <w:p w14:paraId="3F3FE9BC"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闵行校区</w:t>
            </w:r>
          </w:p>
        </w:tc>
        <w:tc>
          <w:tcPr>
            <w:tcW w:w="3058" w:type="dxa"/>
            <w:tcBorders>
              <w:top w:val="nil"/>
              <w:left w:val="nil"/>
              <w:bottom w:val="single" w:sz="4" w:space="0" w:color="auto"/>
              <w:right w:val="single" w:sz="4" w:space="0" w:color="auto"/>
            </w:tcBorders>
            <w:shd w:val="clear" w:color="auto" w:fill="auto"/>
            <w:vAlign w:val="center"/>
            <w:hideMark/>
          </w:tcPr>
          <w:p w14:paraId="11F6A81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10月10日（星期二）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3E9A54B1"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5C34B59B" w14:textId="33BC6FB2" w:rsidR="00755773" w:rsidRPr="0003452A" w:rsidRDefault="00755773" w:rsidP="00755773">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2FDC1FCD" w14:textId="6D27D419"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05212F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苏州</w:t>
            </w:r>
          </w:p>
        </w:tc>
        <w:tc>
          <w:tcPr>
            <w:tcW w:w="1936" w:type="dxa"/>
            <w:tcBorders>
              <w:top w:val="nil"/>
              <w:left w:val="nil"/>
              <w:bottom w:val="single" w:sz="4" w:space="0" w:color="auto"/>
              <w:right w:val="single" w:sz="4" w:space="0" w:color="auto"/>
            </w:tcBorders>
            <w:shd w:val="clear" w:color="auto" w:fill="auto"/>
            <w:vAlign w:val="center"/>
            <w:hideMark/>
          </w:tcPr>
          <w:p w14:paraId="37AE9D2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苏州大学</w:t>
            </w:r>
          </w:p>
        </w:tc>
        <w:tc>
          <w:tcPr>
            <w:tcW w:w="1496" w:type="dxa"/>
            <w:tcBorders>
              <w:top w:val="nil"/>
              <w:left w:val="nil"/>
              <w:bottom w:val="single" w:sz="4" w:space="0" w:color="auto"/>
              <w:right w:val="single" w:sz="4" w:space="0" w:color="auto"/>
            </w:tcBorders>
            <w:shd w:val="clear" w:color="auto" w:fill="auto"/>
            <w:vAlign w:val="center"/>
            <w:hideMark/>
          </w:tcPr>
          <w:p w14:paraId="40CF613E"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独墅湖校区</w:t>
            </w:r>
          </w:p>
        </w:tc>
        <w:tc>
          <w:tcPr>
            <w:tcW w:w="3058" w:type="dxa"/>
            <w:tcBorders>
              <w:top w:val="nil"/>
              <w:left w:val="nil"/>
              <w:bottom w:val="single" w:sz="4" w:space="0" w:color="auto"/>
              <w:right w:val="single" w:sz="4" w:space="0" w:color="auto"/>
            </w:tcBorders>
            <w:shd w:val="clear" w:color="auto" w:fill="auto"/>
            <w:vAlign w:val="center"/>
            <w:hideMark/>
          </w:tcPr>
          <w:p w14:paraId="6ED2685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10月11日（星期三）</w:t>
            </w:r>
          </w:p>
        </w:tc>
        <w:tc>
          <w:tcPr>
            <w:tcW w:w="1880" w:type="dxa"/>
            <w:tcBorders>
              <w:top w:val="nil"/>
              <w:left w:val="nil"/>
              <w:bottom w:val="single" w:sz="4" w:space="0" w:color="auto"/>
              <w:right w:val="single" w:sz="4" w:space="0" w:color="auto"/>
            </w:tcBorders>
            <w:shd w:val="clear" w:color="auto" w:fill="auto"/>
            <w:noWrap/>
            <w:vAlign w:val="center"/>
            <w:hideMark/>
          </w:tcPr>
          <w:p w14:paraId="18F9526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供应链</w:t>
            </w:r>
          </w:p>
        </w:tc>
        <w:tc>
          <w:tcPr>
            <w:tcW w:w="1767" w:type="dxa"/>
            <w:tcBorders>
              <w:top w:val="nil"/>
              <w:left w:val="nil"/>
              <w:bottom w:val="single" w:sz="4" w:space="0" w:color="auto"/>
              <w:right w:val="single" w:sz="4" w:space="0" w:color="auto"/>
            </w:tcBorders>
          </w:tcPr>
          <w:p w14:paraId="2C00A64A" w14:textId="0C099311" w:rsidR="00755773" w:rsidRPr="0003452A" w:rsidRDefault="004A5FE0"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13A9B345" w14:textId="2FF82B3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2ABCCD2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广州</w:t>
            </w:r>
          </w:p>
        </w:tc>
        <w:tc>
          <w:tcPr>
            <w:tcW w:w="1936" w:type="dxa"/>
            <w:tcBorders>
              <w:top w:val="nil"/>
              <w:left w:val="nil"/>
              <w:bottom w:val="single" w:sz="4" w:space="0" w:color="auto"/>
              <w:right w:val="single" w:sz="4" w:space="0" w:color="auto"/>
            </w:tcBorders>
            <w:shd w:val="clear" w:color="auto" w:fill="auto"/>
            <w:vAlign w:val="center"/>
            <w:hideMark/>
          </w:tcPr>
          <w:p w14:paraId="2816DDD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广州中医药大学</w:t>
            </w:r>
          </w:p>
        </w:tc>
        <w:tc>
          <w:tcPr>
            <w:tcW w:w="1496" w:type="dxa"/>
            <w:tcBorders>
              <w:top w:val="nil"/>
              <w:left w:val="nil"/>
              <w:bottom w:val="single" w:sz="4" w:space="0" w:color="auto"/>
              <w:right w:val="single" w:sz="4" w:space="0" w:color="auto"/>
            </w:tcBorders>
            <w:shd w:val="clear" w:color="auto" w:fill="auto"/>
            <w:vAlign w:val="center"/>
            <w:hideMark/>
          </w:tcPr>
          <w:p w14:paraId="1049029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大学城校区</w:t>
            </w:r>
          </w:p>
        </w:tc>
        <w:tc>
          <w:tcPr>
            <w:tcW w:w="3058" w:type="dxa"/>
            <w:tcBorders>
              <w:top w:val="nil"/>
              <w:left w:val="nil"/>
              <w:bottom w:val="single" w:sz="4" w:space="0" w:color="auto"/>
              <w:right w:val="single" w:sz="4" w:space="0" w:color="auto"/>
            </w:tcBorders>
            <w:shd w:val="clear" w:color="auto" w:fill="auto"/>
            <w:vAlign w:val="center"/>
            <w:hideMark/>
          </w:tcPr>
          <w:p w14:paraId="5BF5C00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10月11日（星期三）待定</w:t>
            </w:r>
          </w:p>
        </w:tc>
        <w:tc>
          <w:tcPr>
            <w:tcW w:w="1880" w:type="dxa"/>
            <w:tcBorders>
              <w:top w:val="nil"/>
              <w:left w:val="nil"/>
              <w:bottom w:val="single" w:sz="4" w:space="0" w:color="auto"/>
              <w:right w:val="single" w:sz="4" w:space="0" w:color="auto"/>
            </w:tcBorders>
            <w:shd w:val="clear" w:color="auto" w:fill="auto"/>
            <w:noWrap/>
            <w:vAlign w:val="center"/>
            <w:hideMark/>
          </w:tcPr>
          <w:p w14:paraId="7DD5F1C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5E9FB281" w14:textId="2345B75F"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52F4FB3D" w14:textId="2F8FD58F"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704F0C4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23979C3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同济大学</w:t>
            </w:r>
          </w:p>
        </w:tc>
        <w:tc>
          <w:tcPr>
            <w:tcW w:w="1496" w:type="dxa"/>
            <w:tcBorders>
              <w:top w:val="nil"/>
              <w:left w:val="nil"/>
              <w:bottom w:val="single" w:sz="4" w:space="0" w:color="auto"/>
              <w:right w:val="single" w:sz="4" w:space="0" w:color="auto"/>
            </w:tcBorders>
            <w:shd w:val="clear" w:color="auto" w:fill="auto"/>
            <w:vAlign w:val="center"/>
            <w:hideMark/>
          </w:tcPr>
          <w:p w14:paraId="0A50FDA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四平校区</w:t>
            </w:r>
          </w:p>
        </w:tc>
        <w:tc>
          <w:tcPr>
            <w:tcW w:w="3058" w:type="dxa"/>
            <w:tcBorders>
              <w:top w:val="nil"/>
              <w:left w:val="nil"/>
              <w:bottom w:val="single" w:sz="4" w:space="0" w:color="auto"/>
              <w:right w:val="single" w:sz="4" w:space="0" w:color="auto"/>
            </w:tcBorders>
            <w:shd w:val="clear" w:color="auto" w:fill="auto"/>
            <w:vAlign w:val="center"/>
            <w:hideMark/>
          </w:tcPr>
          <w:p w14:paraId="60203D1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10月12日（星期四）待定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4FD5AA5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3C00887F" w14:textId="2A24515B"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4673AB1F" w14:textId="7B8136CA"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1B57240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w:t>
            </w:r>
          </w:p>
        </w:tc>
        <w:tc>
          <w:tcPr>
            <w:tcW w:w="1936" w:type="dxa"/>
            <w:tcBorders>
              <w:top w:val="nil"/>
              <w:left w:val="nil"/>
              <w:bottom w:val="single" w:sz="4" w:space="0" w:color="auto"/>
              <w:right w:val="single" w:sz="4" w:space="0" w:color="auto"/>
            </w:tcBorders>
            <w:shd w:val="clear" w:color="auto" w:fill="auto"/>
            <w:vAlign w:val="center"/>
            <w:hideMark/>
          </w:tcPr>
          <w:p w14:paraId="790D3A3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上海中医药大学</w:t>
            </w:r>
          </w:p>
        </w:tc>
        <w:tc>
          <w:tcPr>
            <w:tcW w:w="1496" w:type="dxa"/>
            <w:tcBorders>
              <w:top w:val="nil"/>
              <w:left w:val="nil"/>
              <w:bottom w:val="single" w:sz="4" w:space="0" w:color="auto"/>
              <w:right w:val="single" w:sz="4" w:space="0" w:color="auto"/>
            </w:tcBorders>
            <w:shd w:val="clear" w:color="auto" w:fill="auto"/>
            <w:vAlign w:val="center"/>
            <w:hideMark/>
          </w:tcPr>
          <w:p w14:paraId="0B7E3EF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0543845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10月12日（星期四）待定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0A38F74B"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271FEE9A" w14:textId="33371FE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531C1C13" w14:textId="0F11504E" w:rsidTr="002178E9">
        <w:trPr>
          <w:trHeight w:val="402"/>
        </w:trPr>
        <w:tc>
          <w:tcPr>
            <w:tcW w:w="836" w:type="dxa"/>
            <w:tcBorders>
              <w:top w:val="nil"/>
              <w:left w:val="single" w:sz="4" w:space="0" w:color="auto"/>
              <w:bottom w:val="single" w:sz="4" w:space="0" w:color="auto"/>
              <w:right w:val="single" w:sz="4" w:space="0" w:color="auto"/>
            </w:tcBorders>
            <w:shd w:val="clear" w:color="auto" w:fill="auto"/>
            <w:vAlign w:val="center"/>
            <w:hideMark/>
          </w:tcPr>
          <w:p w14:paraId="5E78AA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w:t>
            </w:r>
          </w:p>
        </w:tc>
        <w:tc>
          <w:tcPr>
            <w:tcW w:w="1936" w:type="dxa"/>
            <w:tcBorders>
              <w:top w:val="nil"/>
              <w:left w:val="nil"/>
              <w:bottom w:val="single" w:sz="4" w:space="0" w:color="auto"/>
              <w:right w:val="single" w:sz="4" w:space="0" w:color="auto"/>
            </w:tcBorders>
            <w:shd w:val="clear" w:color="auto" w:fill="auto"/>
            <w:vAlign w:val="center"/>
            <w:hideMark/>
          </w:tcPr>
          <w:p w14:paraId="5641A70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北京理工大学</w:t>
            </w:r>
          </w:p>
        </w:tc>
        <w:tc>
          <w:tcPr>
            <w:tcW w:w="1496" w:type="dxa"/>
            <w:tcBorders>
              <w:top w:val="nil"/>
              <w:left w:val="nil"/>
              <w:bottom w:val="single" w:sz="4" w:space="0" w:color="auto"/>
              <w:right w:val="single" w:sz="4" w:space="0" w:color="auto"/>
            </w:tcBorders>
            <w:shd w:val="clear" w:color="auto" w:fill="auto"/>
            <w:vAlign w:val="center"/>
            <w:hideMark/>
          </w:tcPr>
          <w:p w14:paraId="2FB09C9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257434C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10月13日（星期五）</w:t>
            </w:r>
          </w:p>
        </w:tc>
        <w:tc>
          <w:tcPr>
            <w:tcW w:w="1880" w:type="dxa"/>
            <w:tcBorders>
              <w:top w:val="nil"/>
              <w:left w:val="nil"/>
              <w:bottom w:val="single" w:sz="4" w:space="0" w:color="auto"/>
              <w:right w:val="single" w:sz="4" w:space="0" w:color="auto"/>
            </w:tcBorders>
            <w:shd w:val="clear" w:color="auto" w:fill="auto"/>
            <w:noWrap/>
            <w:vAlign w:val="center"/>
            <w:hideMark/>
          </w:tcPr>
          <w:p w14:paraId="7619B4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w:t>
            </w:r>
          </w:p>
        </w:tc>
        <w:tc>
          <w:tcPr>
            <w:tcW w:w="1767" w:type="dxa"/>
            <w:tcBorders>
              <w:top w:val="nil"/>
              <w:left w:val="nil"/>
              <w:bottom w:val="single" w:sz="4" w:space="0" w:color="auto"/>
              <w:right w:val="single" w:sz="4" w:space="0" w:color="auto"/>
            </w:tcBorders>
          </w:tcPr>
          <w:p w14:paraId="26428951" w14:textId="7A9C2F3A"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否</w:t>
            </w:r>
          </w:p>
        </w:tc>
      </w:tr>
      <w:tr w:rsidR="00755773" w:rsidRPr="0003452A" w14:paraId="2B440F03" w14:textId="619ABF1E"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786DF34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2D1A8D43"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EAA0C1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玉泉校区</w:t>
            </w:r>
          </w:p>
        </w:tc>
        <w:tc>
          <w:tcPr>
            <w:tcW w:w="3058" w:type="dxa"/>
            <w:tcBorders>
              <w:top w:val="nil"/>
              <w:left w:val="nil"/>
              <w:bottom w:val="single" w:sz="4" w:space="0" w:color="auto"/>
              <w:right w:val="single" w:sz="4" w:space="0" w:color="auto"/>
            </w:tcBorders>
            <w:shd w:val="clear" w:color="auto" w:fill="auto"/>
            <w:vAlign w:val="center"/>
            <w:hideMark/>
          </w:tcPr>
          <w:p w14:paraId="0C9EDCD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10月16日（星期一）待定</w:t>
            </w:r>
          </w:p>
        </w:tc>
        <w:tc>
          <w:tcPr>
            <w:tcW w:w="1880" w:type="dxa"/>
            <w:tcBorders>
              <w:top w:val="nil"/>
              <w:left w:val="nil"/>
              <w:bottom w:val="single" w:sz="4" w:space="0" w:color="auto"/>
              <w:right w:val="single" w:sz="4" w:space="0" w:color="auto"/>
            </w:tcBorders>
            <w:shd w:val="clear" w:color="auto" w:fill="auto"/>
            <w:noWrap/>
            <w:vAlign w:val="center"/>
            <w:hideMark/>
          </w:tcPr>
          <w:p w14:paraId="458C1D1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08A2C1CF" w14:textId="3CD56E70"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405EE155" w14:textId="66F1E8DB"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6D00A6E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武汉</w:t>
            </w:r>
          </w:p>
        </w:tc>
        <w:tc>
          <w:tcPr>
            <w:tcW w:w="1936" w:type="dxa"/>
            <w:tcBorders>
              <w:top w:val="nil"/>
              <w:left w:val="nil"/>
              <w:bottom w:val="single" w:sz="4" w:space="0" w:color="auto"/>
              <w:right w:val="single" w:sz="4" w:space="0" w:color="auto"/>
            </w:tcBorders>
            <w:shd w:val="clear" w:color="000000" w:fill="FFFFFF"/>
            <w:noWrap/>
            <w:vAlign w:val="center"/>
            <w:hideMark/>
          </w:tcPr>
          <w:p w14:paraId="4D0FCA54"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华中科技大学</w:t>
            </w:r>
          </w:p>
        </w:tc>
        <w:tc>
          <w:tcPr>
            <w:tcW w:w="1496" w:type="dxa"/>
            <w:tcBorders>
              <w:top w:val="nil"/>
              <w:left w:val="nil"/>
              <w:bottom w:val="single" w:sz="4" w:space="0" w:color="auto"/>
              <w:right w:val="single" w:sz="4" w:space="0" w:color="auto"/>
            </w:tcBorders>
            <w:shd w:val="clear" w:color="000000" w:fill="FFFFFF"/>
            <w:noWrap/>
            <w:vAlign w:val="center"/>
            <w:hideMark/>
          </w:tcPr>
          <w:p w14:paraId="71D1CD4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本部</w:t>
            </w:r>
          </w:p>
        </w:tc>
        <w:tc>
          <w:tcPr>
            <w:tcW w:w="3058" w:type="dxa"/>
            <w:tcBorders>
              <w:top w:val="nil"/>
              <w:left w:val="nil"/>
              <w:bottom w:val="single" w:sz="4" w:space="0" w:color="auto"/>
              <w:right w:val="single" w:sz="4" w:space="0" w:color="auto"/>
            </w:tcBorders>
            <w:shd w:val="clear" w:color="auto" w:fill="auto"/>
            <w:vAlign w:val="center"/>
            <w:hideMark/>
          </w:tcPr>
          <w:p w14:paraId="18BC478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0A10C4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医疗+制药</w:t>
            </w:r>
          </w:p>
        </w:tc>
        <w:tc>
          <w:tcPr>
            <w:tcW w:w="1767" w:type="dxa"/>
            <w:tcBorders>
              <w:top w:val="nil"/>
              <w:left w:val="nil"/>
              <w:bottom w:val="single" w:sz="4" w:space="0" w:color="auto"/>
              <w:right w:val="single" w:sz="4" w:space="0" w:color="auto"/>
            </w:tcBorders>
          </w:tcPr>
          <w:p w14:paraId="697EFE69" w14:textId="51B71F1E"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7763DC5E" w14:textId="47F2EEB7"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12F746A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南京</w:t>
            </w:r>
          </w:p>
        </w:tc>
        <w:tc>
          <w:tcPr>
            <w:tcW w:w="1936" w:type="dxa"/>
            <w:tcBorders>
              <w:top w:val="nil"/>
              <w:left w:val="nil"/>
              <w:bottom w:val="single" w:sz="4" w:space="0" w:color="auto"/>
              <w:right w:val="single" w:sz="4" w:space="0" w:color="auto"/>
            </w:tcBorders>
            <w:shd w:val="clear" w:color="000000" w:fill="FFFFFF"/>
            <w:noWrap/>
            <w:vAlign w:val="center"/>
            <w:hideMark/>
          </w:tcPr>
          <w:p w14:paraId="335F620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中国药科大学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D40275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江宁校区</w:t>
            </w:r>
          </w:p>
        </w:tc>
        <w:tc>
          <w:tcPr>
            <w:tcW w:w="3058" w:type="dxa"/>
            <w:tcBorders>
              <w:top w:val="nil"/>
              <w:left w:val="nil"/>
              <w:bottom w:val="single" w:sz="4" w:space="0" w:color="auto"/>
              <w:right w:val="single" w:sz="4" w:space="0" w:color="auto"/>
            </w:tcBorders>
            <w:shd w:val="clear" w:color="auto" w:fill="auto"/>
            <w:vAlign w:val="center"/>
            <w:hideMark/>
          </w:tcPr>
          <w:p w14:paraId="51331AE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w:t>
            </w:r>
          </w:p>
        </w:tc>
        <w:tc>
          <w:tcPr>
            <w:tcW w:w="1880" w:type="dxa"/>
            <w:tcBorders>
              <w:top w:val="nil"/>
              <w:left w:val="nil"/>
              <w:bottom w:val="single" w:sz="4" w:space="0" w:color="auto"/>
              <w:right w:val="single" w:sz="4" w:space="0" w:color="auto"/>
            </w:tcBorders>
            <w:shd w:val="clear" w:color="auto" w:fill="auto"/>
            <w:noWrap/>
            <w:vAlign w:val="center"/>
            <w:hideMark/>
          </w:tcPr>
          <w:p w14:paraId="309C4DD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4DBCC3E3" w14:textId="7931A480"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274F60D4" w14:textId="5DB3BA66"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4D09EE1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1100EB5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浙江工业大学</w:t>
            </w:r>
          </w:p>
        </w:tc>
        <w:tc>
          <w:tcPr>
            <w:tcW w:w="1496" w:type="dxa"/>
            <w:tcBorders>
              <w:top w:val="nil"/>
              <w:left w:val="nil"/>
              <w:bottom w:val="single" w:sz="4" w:space="0" w:color="auto"/>
              <w:right w:val="single" w:sz="4" w:space="0" w:color="auto"/>
            </w:tcBorders>
            <w:shd w:val="clear" w:color="000000" w:fill="FFFFFF"/>
            <w:noWrap/>
            <w:vAlign w:val="center"/>
            <w:hideMark/>
          </w:tcPr>
          <w:p w14:paraId="6B5208E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朝晖校区</w:t>
            </w:r>
          </w:p>
        </w:tc>
        <w:tc>
          <w:tcPr>
            <w:tcW w:w="3058" w:type="dxa"/>
            <w:tcBorders>
              <w:top w:val="nil"/>
              <w:left w:val="nil"/>
              <w:bottom w:val="single" w:sz="4" w:space="0" w:color="auto"/>
              <w:right w:val="single" w:sz="4" w:space="0" w:color="auto"/>
            </w:tcBorders>
            <w:shd w:val="clear" w:color="auto" w:fill="auto"/>
            <w:vAlign w:val="center"/>
            <w:hideMark/>
          </w:tcPr>
          <w:p w14:paraId="452D6A8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10月17日（星期二）待定</w:t>
            </w:r>
          </w:p>
        </w:tc>
        <w:tc>
          <w:tcPr>
            <w:tcW w:w="1880" w:type="dxa"/>
            <w:tcBorders>
              <w:top w:val="nil"/>
              <w:left w:val="nil"/>
              <w:bottom w:val="single" w:sz="4" w:space="0" w:color="auto"/>
              <w:right w:val="single" w:sz="4" w:space="0" w:color="auto"/>
            </w:tcBorders>
            <w:shd w:val="clear" w:color="auto" w:fill="auto"/>
            <w:noWrap/>
            <w:vAlign w:val="center"/>
            <w:hideMark/>
          </w:tcPr>
          <w:p w14:paraId="7A5B9AD2"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供应链</w:t>
            </w:r>
          </w:p>
        </w:tc>
        <w:tc>
          <w:tcPr>
            <w:tcW w:w="1767" w:type="dxa"/>
            <w:tcBorders>
              <w:top w:val="nil"/>
              <w:left w:val="nil"/>
              <w:bottom w:val="single" w:sz="4" w:space="0" w:color="auto"/>
              <w:right w:val="single" w:sz="4" w:space="0" w:color="auto"/>
            </w:tcBorders>
          </w:tcPr>
          <w:p w14:paraId="5302BA36" w14:textId="0EEB0476" w:rsidR="00755773" w:rsidRPr="0003452A" w:rsidRDefault="004A5FE0"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w:t>
            </w:r>
          </w:p>
        </w:tc>
      </w:tr>
      <w:tr w:rsidR="00755773" w:rsidRPr="0003452A" w14:paraId="4FE88070" w14:textId="2AAE9DAF"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B42664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沈阳</w:t>
            </w:r>
          </w:p>
        </w:tc>
        <w:tc>
          <w:tcPr>
            <w:tcW w:w="1936" w:type="dxa"/>
            <w:tcBorders>
              <w:top w:val="nil"/>
              <w:left w:val="nil"/>
              <w:bottom w:val="single" w:sz="4" w:space="0" w:color="auto"/>
              <w:right w:val="single" w:sz="4" w:space="0" w:color="auto"/>
            </w:tcBorders>
            <w:shd w:val="clear" w:color="000000" w:fill="FFFFFF"/>
            <w:noWrap/>
            <w:vAlign w:val="center"/>
            <w:hideMark/>
          </w:tcPr>
          <w:p w14:paraId="2D5A93A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沈阳药科大学</w:t>
            </w:r>
          </w:p>
        </w:tc>
        <w:tc>
          <w:tcPr>
            <w:tcW w:w="1496" w:type="dxa"/>
            <w:tcBorders>
              <w:top w:val="nil"/>
              <w:left w:val="nil"/>
              <w:bottom w:val="single" w:sz="4" w:space="0" w:color="auto"/>
              <w:right w:val="single" w:sz="4" w:space="0" w:color="auto"/>
            </w:tcBorders>
            <w:shd w:val="clear" w:color="000000" w:fill="FFFFFF"/>
            <w:noWrap/>
            <w:vAlign w:val="center"/>
            <w:hideMark/>
          </w:tcPr>
          <w:p w14:paraId="06DF29B0"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本溪校区</w:t>
            </w:r>
          </w:p>
        </w:tc>
        <w:tc>
          <w:tcPr>
            <w:tcW w:w="3058" w:type="dxa"/>
            <w:tcBorders>
              <w:top w:val="nil"/>
              <w:left w:val="nil"/>
              <w:bottom w:val="single" w:sz="4" w:space="0" w:color="auto"/>
              <w:right w:val="single" w:sz="4" w:space="0" w:color="auto"/>
            </w:tcBorders>
            <w:shd w:val="clear" w:color="auto" w:fill="auto"/>
            <w:vAlign w:val="center"/>
            <w:hideMark/>
          </w:tcPr>
          <w:p w14:paraId="3A4F0B5F"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10月17日（星期二）待定</w:t>
            </w:r>
          </w:p>
        </w:tc>
        <w:tc>
          <w:tcPr>
            <w:tcW w:w="1880" w:type="dxa"/>
            <w:tcBorders>
              <w:top w:val="nil"/>
              <w:left w:val="nil"/>
              <w:bottom w:val="single" w:sz="4" w:space="0" w:color="auto"/>
              <w:right w:val="single" w:sz="4" w:space="0" w:color="auto"/>
            </w:tcBorders>
            <w:shd w:val="clear" w:color="auto" w:fill="auto"/>
            <w:noWrap/>
            <w:vAlign w:val="center"/>
            <w:hideMark/>
          </w:tcPr>
          <w:p w14:paraId="05740B77"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07E403EA" w14:textId="0080C434"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r w:rsidR="00755773" w:rsidRPr="0003452A" w14:paraId="01F789F1" w14:textId="5176EA78" w:rsidTr="002178E9">
        <w:trPr>
          <w:trHeight w:val="402"/>
        </w:trPr>
        <w:tc>
          <w:tcPr>
            <w:tcW w:w="836" w:type="dxa"/>
            <w:tcBorders>
              <w:top w:val="nil"/>
              <w:left w:val="single" w:sz="4" w:space="0" w:color="auto"/>
              <w:bottom w:val="single" w:sz="4" w:space="0" w:color="auto"/>
              <w:right w:val="single" w:sz="4" w:space="0" w:color="auto"/>
            </w:tcBorders>
            <w:shd w:val="clear" w:color="auto" w:fill="auto"/>
            <w:noWrap/>
            <w:vAlign w:val="center"/>
            <w:hideMark/>
          </w:tcPr>
          <w:p w14:paraId="259428F9"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杭州</w:t>
            </w:r>
          </w:p>
        </w:tc>
        <w:tc>
          <w:tcPr>
            <w:tcW w:w="1936" w:type="dxa"/>
            <w:tcBorders>
              <w:top w:val="nil"/>
              <w:left w:val="nil"/>
              <w:bottom w:val="single" w:sz="4" w:space="0" w:color="auto"/>
              <w:right w:val="single" w:sz="4" w:space="0" w:color="auto"/>
            </w:tcBorders>
            <w:shd w:val="clear" w:color="000000" w:fill="FFFFFF"/>
            <w:noWrap/>
            <w:vAlign w:val="center"/>
            <w:hideMark/>
          </w:tcPr>
          <w:p w14:paraId="3FF49B9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浙江中医药大学</w:t>
            </w:r>
          </w:p>
        </w:tc>
        <w:tc>
          <w:tcPr>
            <w:tcW w:w="1496" w:type="dxa"/>
            <w:tcBorders>
              <w:top w:val="nil"/>
              <w:left w:val="nil"/>
              <w:bottom w:val="single" w:sz="4" w:space="0" w:color="auto"/>
              <w:right w:val="single" w:sz="4" w:space="0" w:color="auto"/>
            </w:tcBorders>
            <w:shd w:val="clear" w:color="000000" w:fill="FFFFFF"/>
            <w:noWrap/>
            <w:vAlign w:val="center"/>
            <w:hideMark/>
          </w:tcPr>
          <w:p w14:paraId="2601E678"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滨文校区</w:t>
            </w:r>
          </w:p>
        </w:tc>
        <w:tc>
          <w:tcPr>
            <w:tcW w:w="3058" w:type="dxa"/>
            <w:tcBorders>
              <w:top w:val="nil"/>
              <w:left w:val="nil"/>
              <w:bottom w:val="single" w:sz="4" w:space="0" w:color="auto"/>
              <w:right w:val="single" w:sz="4" w:space="0" w:color="auto"/>
            </w:tcBorders>
            <w:shd w:val="clear" w:color="auto" w:fill="auto"/>
            <w:vAlign w:val="center"/>
            <w:hideMark/>
          </w:tcPr>
          <w:p w14:paraId="31F351AD"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10月19日（星期四）待定</w:t>
            </w:r>
          </w:p>
        </w:tc>
        <w:tc>
          <w:tcPr>
            <w:tcW w:w="1880" w:type="dxa"/>
            <w:tcBorders>
              <w:top w:val="nil"/>
              <w:left w:val="nil"/>
              <w:bottom w:val="single" w:sz="4" w:space="0" w:color="auto"/>
              <w:right w:val="single" w:sz="4" w:space="0" w:color="auto"/>
            </w:tcBorders>
            <w:shd w:val="clear" w:color="auto" w:fill="auto"/>
            <w:noWrap/>
            <w:vAlign w:val="center"/>
            <w:hideMark/>
          </w:tcPr>
          <w:p w14:paraId="5E9129A5" w14:textId="77777777" w:rsidR="00755773" w:rsidRPr="0003452A" w:rsidRDefault="00755773" w:rsidP="0003452A">
            <w:pPr>
              <w:spacing w:after="0" w:line="240" w:lineRule="auto"/>
              <w:jc w:val="center"/>
              <w:rPr>
                <w:rFonts w:ascii="微软雅黑" w:eastAsia="微软雅黑" w:hAnsi="微软雅黑" w:cs="宋体"/>
                <w:color w:val="000000"/>
              </w:rPr>
            </w:pPr>
            <w:r w:rsidRPr="0003452A">
              <w:rPr>
                <w:rFonts w:ascii="微软雅黑" w:eastAsia="微软雅黑" w:hAnsi="微软雅黑" w:cs="宋体" w:hint="eastAsia"/>
                <w:color w:val="000000"/>
              </w:rPr>
              <w:t>制药</w:t>
            </w:r>
          </w:p>
        </w:tc>
        <w:tc>
          <w:tcPr>
            <w:tcW w:w="1767" w:type="dxa"/>
            <w:tcBorders>
              <w:top w:val="nil"/>
              <w:left w:val="nil"/>
              <w:bottom w:val="single" w:sz="4" w:space="0" w:color="auto"/>
              <w:right w:val="single" w:sz="4" w:space="0" w:color="auto"/>
            </w:tcBorders>
          </w:tcPr>
          <w:p w14:paraId="5A0DDBDA" w14:textId="66F3C28C" w:rsidR="00755773" w:rsidRPr="0003452A" w:rsidRDefault="00755773" w:rsidP="0003452A">
            <w:pPr>
              <w:spacing w:after="0" w:line="240" w:lineRule="auto"/>
              <w:jc w:val="center"/>
              <w:rPr>
                <w:rFonts w:ascii="微软雅黑" w:eastAsia="微软雅黑" w:hAnsi="微软雅黑" w:cs="宋体"/>
                <w:color w:val="000000"/>
              </w:rPr>
            </w:pPr>
            <w:r>
              <w:rPr>
                <w:rFonts w:ascii="微软雅黑" w:eastAsia="微软雅黑" w:hAnsi="微软雅黑" w:cs="宋体" w:hint="eastAsia"/>
                <w:color w:val="000000"/>
              </w:rPr>
              <w:t>是（不含</w:t>
            </w:r>
            <w:r>
              <w:rPr>
                <w:rFonts w:ascii="微软雅黑" w:eastAsia="微软雅黑" w:hAnsi="微软雅黑" w:cs="宋体"/>
                <w:color w:val="000000"/>
              </w:rPr>
              <w:t>研发）</w:t>
            </w:r>
          </w:p>
        </w:tc>
      </w:tr>
    </w:tbl>
    <w:p w14:paraId="7AE656BB" w14:textId="77777777" w:rsidR="00755773" w:rsidRDefault="00755773" w:rsidP="0041000F">
      <w:pPr>
        <w:pStyle w:val="a4"/>
        <w:spacing w:before="0" w:beforeAutospacing="0" w:after="0" w:afterAutospacing="0" w:line="315" w:lineRule="atLeast"/>
        <w:rPr>
          <w:rFonts w:ascii="微软雅黑" w:eastAsia="微软雅黑" w:hAnsi="微软雅黑"/>
          <w:sz w:val="20"/>
          <w:szCs w:val="20"/>
        </w:rPr>
      </w:pPr>
    </w:p>
    <w:p w14:paraId="23881F73" w14:textId="77777777" w:rsidR="0041000F" w:rsidRPr="00ED74F7" w:rsidRDefault="0041000F" w:rsidP="0041000F">
      <w:pPr>
        <w:pStyle w:val="a4"/>
        <w:spacing w:before="0" w:beforeAutospacing="0" w:after="0" w:afterAutospacing="0" w:line="315" w:lineRule="atLeast"/>
        <w:rPr>
          <w:rFonts w:ascii="微软雅黑" w:eastAsia="微软雅黑" w:hAnsi="微软雅黑"/>
          <w:sz w:val="20"/>
          <w:szCs w:val="20"/>
        </w:rPr>
      </w:pPr>
      <w:r w:rsidRPr="007B389B">
        <w:rPr>
          <w:rFonts w:ascii="微软雅黑" w:eastAsia="微软雅黑" w:hAnsi="微软雅黑" w:hint="eastAsia"/>
          <w:sz w:val="20"/>
          <w:szCs w:val="20"/>
        </w:rPr>
        <w:t>更多详情，请密切关注强生校招微信和大街网校招主页！</w:t>
      </w:r>
      <w:r w:rsidRPr="007B389B">
        <w:rPr>
          <w:rFonts w:ascii="微软雅黑" w:eastAsia="微软雅黑" w:hAnsi="微软雅黑"/>
          <w:sz w:val="20"/>
          <w:szCs w:val="20"/>
        </w:rPr>
        <w:t xml:space="preserve"> </w:t>
      </w:r>
    </w:p>
    <w:p w14:paraId="382B40F1" w14:textId="77777777" w:rsidR="0041000F" w:rsidRDefault="0041000F" w:rsidP="0041000F">
      <w:pPr>
        <w:spacing w:after="0" w:line="240" w:lineRule="auto"/>
        <w:rPr>
          <w:rFonts w:ascii="微软雅黑" w:eastAsia="微软雅黑" w:hAnsi="微软雅黑"/>
          <w:b/>
          <w:bCs/>
          <w:szCs w:val="20"/>
        </w:rPr>
      </w:pPr>
    </w:p>
    <w:p w14:paraId="6E671FEF" w14:textId="6094214D" w:rsidR="0041000F" w:rsidRPr="00FD42E8" w:rsidRDefault="00E24CB0" w:rsidP="0041000F">
      <w:pPr>
        <w:spacing w:after="0" w:line="240" w:lineRule="auto"/>
        <w:rPr>
          <w:rFonts w:ascii="微软雅黑" w:eastAsia="微软雅黑" w:hAnsi="微软雅黑"/>
          <w:b/>
          <w:bCs/>
          <w:szCs w:val="20"/>
        </w:rPr>
      </w:pPr>
      <w:r>
        <w:rPr>
          <w:rFonts w:ascii="微软雅黑" w:eastAsia="微软雅黑" w:hAnsi="微软雅黑" w:hint="eastAsia"/>
          <w:b/>
          <w:bCs/>
          <w:szCs w:val="20"/>
        </w:rPr>
        <w:t xml:space="preserve">        </w:t>
      </w:r>
      <w:r w:rsidR="0041000F" w:rsidRPr="00FD42E8">
        <w:rPr>
          <w:rFonts w:ascii="微软雅黑" w:eastAsia="微软雅黑" w:hAnsi="微软雅黑" w:hint="eastAsia"/>
          <w:b/>
          <w:bCs/>
          <w:szCs w:val="20"/>
        </w:rPr>
        <w:t>同时，强生还有丰富多彩的校招活动，为全国各地的同学提供和强生近距离接触的机会。请大家密切关注“强生招聘”微信平台和网申主页(</w:t>
      </w:r>
      <w:r w:rsidR="0041000F" w:rsidRPr="00FD42E8">
        <w:rPr>
          <w:rStyle w:val="a3"/>
          <w:rFonts w:ascii="微软雅黑" w:eastAsia="微软雅黑" w:hAnsi="微软雅黑"/>
          <w:b/>
          <w:color w:val="FF0000"/>
          <w:szCs w:val="20"/>
        </w:rPr>
        <w:t>jnj.dajie.com</w:t>
      </w:r>
      <w:r w:rsidR="0041000F" w:rsidRPr="00FD42E8">
        <w:rPr>
          <w:rStyle w:val="a3"/>
          <w:rFonts w:ascii="微软雅黑" w:eastAsia="微软雅黑" w:hAnsi="微软雅黑" w:hint="eastAsia"/>
          <w:b/>
          <w:color w:val="FF0000"/>
          <w:szCs w:val="20"/>
        </w:rPr>
        <w:t>)</w:t>
      </w:r>
      <w:r w:rsidR="0041000F" w:rsidRPr="00FD42E8">
        <w:rPr>
          <w:rFonts w:ascii="微软雅黑" w:eastAsia="微软雅黑" w:hAnsi="微软雅黑" w:hint="eastAsia"/>
          <w:b/>
          <w:bCs/>
          <w:szCs w:val="20"/>
        </w:rPr>
        <w:t>上的活动信息。</w:t>
      </w:r>
    </w:p>
    <w:p w14:paraId="0541117C" w14:textId="77777777" w:rsidR="0041000F" w:rsidRDefault="0041000F" w:rsidP="0041000F"/>
    <w:p w14:paraId="709840F5" w14:textId="2CB631B4" w:rsidR="0058591A" w:rsidRDefault="0041000F">
      <w:r>
        <w:rPr>
          <w:noProof/>
          <w:color w:val="000000"/>
          <w:sz w:val="18"/>
          <w:szCs w:val="18"/>
        </w:rPr>
        <w:drawing>
          <wp:inline distT="0" distB="0" distL="0" distR="0" wp14:anchorId="15F9FD41" wp14:editId="3275555F">
            <wp:extent cx="1457325" cy="1636053"/>
            <wp:effectExtent l="0" t="0" r="0" b="2540"/>
            <wp:docPr id="1" name="图片 1" descr="cid:22B55FE0@C0E1D27B.4C03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22B55FE0@C0E1D27B.4C03445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59390" cy="1638371"/>
                    </a:xfrm>
                    <a:prstGeom prst="rect">
                      <a:avLst/>
                    </a:prstGeom>
                    <a:noFill/>
                    <a:ln>
                      <a:noFill/>
                    </a:ln>
                  </pic:spPr>
                </pic:pic>
              </a:graphicData>
            </a:graphic>
          </wp:inline>
        </w:drawing>
      </w:r>
    </w:p>
    <w:sectPr w:rsidR="0058591A" w:rsidSect="00705ED5">
      <w:pgSz w:w="12240" w:h="15840"/>
      <w:pgMar w:top="851" w:right="61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4C06" w14:textId="77777777" w:rsidR="00610DE4" w:rsidRDefault="00610DE4" w:rsidP="00E535C8">
      <w:pPr>
        <w:spacing w:after="0" w:line="240" w:lineRule="auto"/>
      </w:pPr>
      <w:r>
        <w:separator/>
      </w:r>
    </w:p>
  </w:endnote>
  <w:endnote w:type="continuationSeparator" w:id="0">
    <w:p w14:paraId="0D5ED538" w14:textId="77777777" w:rsidR="00610DE4" w:rsidRDefault="00610DE4" w:rsidP="00E5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7833" w14:textId="77777777" w:rsidR="00610DE4" w:rsidRDefault="00610DE4" w:rsidP="00E535C8">
      <w:pPr>
        <w:spacing w:after="0" w:line="240" w:lineRule="auto"/>
      </w:pPr>
      <w:r>
        <w:separator/>
      </w:r>
    </w:p>
  </w:footnote>
  <w:footnote w:type="continuationSeparator" w:id="0">
    <w:p w14:paraId="31356FA6" w14:textId="77777777" w:rsidR="00610DE4" w:rsidRDefault="00610DE4" w:rsidP="00E5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03751"/>
    <w:multiLevelType w:val="hybridMultilevel"/>
    <w:tmpl w:val="9D228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543562E"/>
    <w:multiLevelType w:val="hybridMultilevel"/>
    <w:tmpl w:val="C06EC47E"/>
    <w:lvl w:ilvl="0" w:tplc="3FE22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B"/>
    <w:rsid w:val="00011C37"/>
    <w:rsid w:val="00026032"/>
    <w:rsid w:val="00031D1C"/>
    <w:rsid w:val="0003452A"/>
    <w:rsid w:val="0003467A"/>
    <w:rsid w:val="000712DD"/>
    <w:rsid w:val="00076E09"/>
    <w:rsid w:val="000910EA"/>
    <w:rsid w:val="000A5A1F"/>
    <w:rsid w:val="000B03D5"/>
    <w:rsid w:val="000B58ED"/>
    <w:rsid w:val="000B73A7"/>
    <w:rsid w:val="000D2B4C"/>
    <w:rsid w:val="000E3559"/>
    <w:rsid w:val="0013222B"/>
    <w:rsid w:val="00173EAB"/>
    <w:rsid w:val="001B5F16"/>
    <w:rsid w:val="001D6664"/>
    <w:rsid w:val="001E1D89"/>
    <w:rsid w:val="001E3EEF"/>
    <w:rsid w:val="002178E9"/>
    <w:rsid w:val="00226644"/>
    <w:rsid w:val="002C2C9D"/>
    <w:rsid w:val="002E4636"/>
    <w:rsid w:val="002E49A4"/>
    <w:rsid w:val="00345944"/>
    <w:rsid w:val="003A36E0"/>
    <w:rsid w:val="003D093C"/>
    <w:rsid w:val="003E0C4C"/>
    <w:rsid w:val="0041000F"/>
    <w:rsid w:val="0041474C"/>
    <w:rsid w:val="00454844"/>
    <w:rsid w:val="00484C07"/>
    <w:rsid w:val="004A5FE0"/>
    <w:rsid w:val="004B0473"/>
    <w:rsid w:val="004C3008"/>
    <w:rsid w:val="004D1DF6"/>
    <w:rsid w:val="004F3BD6"/>
    <w:rsid w:val="005146A2"/>
    <w:rsid w:val="00537B8D"/>
    <w:rsid w:val="00542F09"/>
    <w:rsid w:val="00563904"/>
    <w:rsid w:val="0058591A"/>
    <w:rsid w:val="00591467"/>
    <w:rsid w:val="005A0385"/>
    <w:rsid w:val="005A5473"/>
    <w:rsid w:val="00610DE4"/>
    <w:rsid w:val="006128E7"/>
    <w:rsid w:val="00615B77"/>
    <w:rsid w:val="00647F7C"/>
    <w:rsid w:val="0067692C"/>
    <w:rsid w:val="006A3264"/>
    <w:rsid w:val="00706B68"/>
    <w:rsid w:val="007230E8"/>
    <w:rsid w:val="00727561"/>
    <w:rsid w:val="00755773"/>
    <w:rsid w:val="0078519B"/>
    <w:rsid w:val="007A10DD"/>
    <w:rsid w:val="007A61D3"/>
    <w:rsid w:val="0088191D"/>
    <w:rsid w:val="00885F8D"/>
    <w:rsid w:val="009775C8"/>
    <w:rsid w:val="009A79C8"/>
    <w:rsid w:val="009D65C2"/>
    <w:rsid w:val="00A167FF"/>
    <w:rsid w:val="00A54A2B"/>
    <w:rsid w:val="00A57C93"/>
    <w:rsid w:val="00A7207C"/>
    <w:rsid w:val="00AB6B8A"/>
    <w:rsid w:val="00AC2535"/>
    <w:rsid w:val="00AE1B80"/>
    <w:rsid w:val="00B15DE1"/>
    <w:rsid w:val="00B42BD8"/>
    <w:rsid w:val="00B61CFB"/>
    <w:rsid w:val="00BF7487"/>
    <w:rsid w:val="00C0141E"/>
    <w:rsid w:val="00C06C7D"/>
    <w:rsid w:val="00C21528"/>
    <w:rsid w:val="00C22E68"/>
    <w:rsid w:val="00C335FC"/>
    <w:rsid w:val="00C343E1"/>
    <w:rsid w:val="00C64FFE"/>
    <w:rsid w:val="00C7003E"/>
    <w:rsid w:val="00C72A75"/>
    <w:rsid w:val="00CB59BF"/>
    <w:rsid w:val="00CB7154"/>
    <w:rsid w:val="00D01ECA"/>
    <w:rsid w:val="00D26F1B"/>
    <w:rsid w:val="00D606A7"/>
    <w:rsid w:val="00DA484F"/>
    <w:rsid w:val="00DB3EF2"/>
    <w:rsid w:val="00DE3E6D"/>
    <w:rsid w:val="00E111B8"/>
    <w:rsid w:val="00E24CB0"/>
    <w:rsid w:val="00E535C8"/>
    <w:rsid w:val="00E62E04"/>
    <w:rsid w:val="00E80E0A"/>
    <w:rsid w:val="00E9684C"/>
    <w:rsid w:val="00EB6D88"/>
    <w:rsid w:val="00EF5817"/>
    <w:rsid w:val="00F62915"/>
    <w:rsid w:val="00F91199"/>
    <w:rsid w:val="00FA2A84"/>
    <w:rsid w:val="00FB153B"/>
    <w:rsid w:val="00FF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C932"/>
  <w15:chartTrackingRefBased/>
  <w15:docId w15:val="{334C28AA-8165-47F7-88A5-C086E87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1000F"/>
    <w:pPr>
      <w:spacing w:after="200" w:line="276"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00F"/>
    <w:rPr>
      <w:rFonts w:ascii="Times New Roman" w:hAnsi="Times New Roman" w:cs="Times New Roman" w:hint="default"/>
      <w:color w:val="0000FF"/>
      <w:u w:val="single"/>
    </w:rPr>
  </w:style>
  <w:style w:type="paragraph" w:styleId="a4">
    <w:name w:val="Normal (Web)"/>
    <w:basedOn w:val="a"/>
    <w:uiPriority w:val="99"/>
    <w:unhideWhenUsed/>
    <w:rsid w:val="0041000F"/>
    <w:pPr>
      <w:spacing w:before="100" w:beforeAutospacing="1" w:after="100" w:afterAutospacing="1" w:line="240" w:lineRule="auto"/>
    </w:pPr>
    <w:rPr>
      <w:rFonts w:ascii="Times New Roman" w:eastAsia="Times New Roman" w:hAnsi="Times New Roman"/>
      <w:sz w:val="24"/>
      <w:szCs w:val="24"/>
    </w:rPr>
  </w:style>
  <w:style w:type="paragraph" w:styleId="a5">
    <w:name w:val="List Paragraph"/>
    <w:basedOn w:val="a"/>
    <w:uiPriority w:val="34"/>
    <w:qFormat/>
    <w:rsid w:val="0041000F"/>
    <w:pPr>
      <w:ind w:left="720"/>
      <w:contextualSpacing/>
    </w:pPr>
    <w:rPr>
      <w:rFonts w:asciiTheme="minorHAnsi" w:eastAsiaTheme="minorEastAsia" w:hAnsiTheme="minorHAnsi" w:cstheme="minorBidi"/>
    </w:rPr>
  </w:style>
  <w:style w:type="character" w:styleId="a6">
    <w:name w:val="Strong"/>
    <w:basedOn w:val="a0"/>
    <w:uiPriority w:val="22"/>
    <w:qFormat/>
    <w:rsid w:val="0041000F"/>
    <w:rPr>
      <w:b/>
      <w:bCs/>
    </w:rPr>
  </w:style>
  <w:style w:type="character" w:styleId="a7">
    <w:name w:val="annotation reference"/>
    <w:basedOn w:val="a0"/>
    <w:uiPriority w:val="99"/>
    <w:semiHidden/>
    <w:unhideWhenUsed/>
    <w:rsid w:val="0041000F"/>
    <w:rPr>
      <w:sz w:val="16"/>
      <w:szCs w:val="16"/>
    </w:rPr>
  </w:style>
  <w:style w:type="paragraph" w:styleId="a8">
    <w:name w:val="annotation text"/>
    <w:basedOn w:val="a"/>
    <w:link w:val="a9"/>
    <w:uiPriority w:val="99"/>
    <w:unhideWhenUsed/>
    <w:rsid w:val="0041000F"/>
    <w:pPr>
      <w:spacing w:line="240" w:lineRule="auto"/>
    </w:pPr>
    <w:rPr>
      <w:sz w:val="20"/>
      <w:szCs w:val="20"/>
    </w:rPr>
  </w:style>
  <w:style w:type="character" w:customStyle="1" w:styleId="a9">
    <w:name w:val="批注文字 字符"/>
    <w:basedOn w:val="a0"/>
    <w:link w:val="a8"/>
    <w:uiPriority w:val="99"/>
    <w:rsid w:val="0041000F"/>
    <w:rPr>
      <w:rFonts w:ascii="Calibri" w:eastAsia="宋体" w:hAnsi="Calibri" w:cs="Times New Roman"/>
      <w:sz w:val="20"/>
      <w:szCs w:val="20"/>
    </w:rPr>
  </w:style>
  <w:style w:type="paragraph" w:styleId="aa">
    <w:name w:val="annotation subject"/>
    <w:basedOn w:val="a8"/>
    <w:next w:val="a8"/>
    <w:link w:val="ab"/>
    <w:uiPriority w:val="99"/>
    <w:semiHidden/>
    <w:unhideWhenUsed/>
    <w:rsid w:val="0041000F"/>
    <w:rPr>
      <w:b/>
      <w:bCs/>
    </w:rPr>
  </w:style>
  <w:style w:type="character" w:customStyle="1" w:styleId="ab">
    <w:name w:val="批注主题 字符"/>
    <w:basedOn w:val="a9"/>
    <w:link w:val="aa"/>
    <w:uiPriority w:val="99"/>
    <w:semiHidden/>
    <w:rsid w:val="0041000F"/>
    <w:rPr>
      <w:rFonts w:ascii="Calibri" w:eastAsia="宋体" w:hAnsi="Calibri" w:cs="Times New Roman"/>
      <w:b/>
      <w:bCs/>
      <w:sz w:val="20"/>
      <w:szCs w:val="20"/>
    </w:rPr>
  </w:style>
  <w:style w:type="paragraph" w:styleId="ac">
    <w:name w:val="Balloon Text"/>
    <w:basedOn w:val="a"/>
    <w:link w:val="ad"/>
    <w:uiPriority w:val="99"/>
    <w:semiHidden/>
    <w:unhideWhenUsed/>
    <w:rsid w:val="0041000F"/>
    <w:pPr>
      <w:spacing w:after="0" w:line="240" w:lineRule="auto"/>
    </w:pPr>
    <w:rPr>
      <w:rFonts w:ascii="Microsoft YaHei UI" w:eastAsia="Microsoft YaHei UI"/>
      <w:sz w:val="18"/>
      <w:szCs w:val="18"/>
    </w:rPr>
  </w:style>
  <w:style w:type="character" w:customStyle="1" w:styleId="ad">
    <w:name w:val="批注框文本 字符"/>
    <w:basedOn w:val="a0"/>
    <w:link w:val="ac"/>
    <w:uiPriority w:val="99"/>
    <w:semiHidden/>
    <w:rsid w:val="0041000F"/>
    <w:rPr>
      <w:rFonts w:ascii="Microsoft YaHei UI" w:eastAsia="Microsoft YaHei UI" w:hAnsi="Calibri" w:cs="Times New Roman"/>
      <w:sz w:val="18"/>
      <w:szCs w:val="18"/>
    </w:rPr>
  </w:style>
  <w:style w:type="paragraph" w:styleId="ae">
    <w:name w:val="header"/>
    <w:basedOn w:val="a"/>
    <w:link w:val="af"/>
    <w:uiPriority w:val="99"/>
    <w:unhideWhenUsed/>
    <w:rsid w:val="00E535C8"/>
    <w:pPr>
      <w:tabs>
        <w:tab w:val="center" w:pos="4320"/>
        <w:tab w:val="right" w:pos="8640"/>
      </w:tabs>
      <w:spacing w:after="0" w:line="240" w:lineRule="auto"/>
    </w:pPr>
  </w:style>
  <w:style w:type="character" w:customStyle="1" w:styleId="af">
    <w:name w:val="页眉 字符"/>
    <w:basedOn w:val="a0"/>
    <w:link w:val="ae"/>
    <w:uiPriority w:val="99"/>
    <w:rsid w:val="00E535C8"/>
    <w:rPr>
      <w:rFonts w:ascii="Calibri" w:eastAsia="宋体" w:hAnsi="Calibri" w:cs="Times New Roman"/>
    </w:rPr>
  </w:style>
  <w:style w:type="paragraph" w:styleId="af0">
    <w:name w:val="footer"/>
    <w:basedOn w:val="a"/>
    <w:link w:val="af1"/>
    <w:uiPriority w:val="99"/>
    <w:unhideWhenUsed/>
    <w:rsid w:val="00E535C8"/>
    <w:pPr>
      <w:tabs>
        <w:tab w:val="center" w:pos="4320"/>
        <w:tab w:val="right" w:pos="8640"/>
      </w:tabs>
      <w:spacing w:after="0" w:line="240" w:lineRule="auto"/>
    </w:pPr>
  </w:style>
  <w:style w:type="character" w:customStyle="1" w:styleId="af1">
    <w:name w:val="页脚 字符"/>
    <w:basedOn w:val="a0"/>
    <w:link w:val="af0"/>
    <w:uiPriority w:val="99"/>
    <w:rsid w:val="00E535C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7086">
      <w:bodyDiv w:val="1"/>
      <w:marLeft w:val="0"/>
      <w:marRight w:val="0"/>
      <w:marTop w:val="0"/>
      <w:marBottom w:val="0"/>
      <w:divBdr>
        <w:top w:val="none" w:sz="0" w:space="0" w:color="auto"/>
        <w:left w:val="none" w:sz="0" w:space="0" w:color="auto"/>
        <w:bottom w:val="none" w:sz="0" w:space="0" w:color="auto"/>
        <w:right w:val="none" w:sz="0" w:space="0" w:color="auto"/>
      </w:divBdr>
    </w:div>
    <w:div w:id="509416274">
      <w:bodyDiv w:val="1"/>
      <w:marLeft w:val="0"/>
      <w:marRight w:val="0"/>
      <w:marTop w:val="0"/>
      <w:marBottom w:val="0"/>
      <w:divBdr>
        <w:top w:val="none" w:sz="0" w:space="0" w:color="auto"/>
        <w:left w:val="none" w:sz="0" w:space="0" w:color="auto"/>
        <w:bottom w:val="none" w:sz="0" w:space="0" w:color="auto"/>
        <w:right w:val="none" w:sz="0" w:space="0" w:color="auto"/>
      </w:divBdr>
    </w:div>
    <w:div w:id="1673992870">
      <w:bodyDiv w:val="1"/>
      <w:marLeft w:val="0"/>
      <w:marRight w:val="0"/>
      <w:marTop w:val="0"/>
      <w:marBottom w:val="0"/>
      <w:divBdr>
        <w:top w:val="none" w:sz="0" w:space="0" w:color="auto"/>
        <w:left w:val="none" w:sz="0" w:space="0" w:color="auto"/>
        <w:bottom w:val="none" w:sz="0" w:space="0" w:color="auto"/>
        <w:right w:val="none" w:sz="0" w:space="0" w:color="auto"/>
      </w:divBdr>
    </w:div>
    <w:div w:id="1956668055">
      <w:bodyDiv w:val="1"/>
      <w:marLeft w:val="0"/>
      <w:marRight w:val="0"/>
      <w:marTop w:val="0"/>
      <w:marBottom w:val="0"/>
      <w:divBdr>
        <w:top w:val="none" w:sz="0" w:space="0" w:color="auto"/>
        <w:left w:val="none" w:sz="0" w:space="0" w:color="auto"/>
        <w:bottom w:val="none" w:sz="0" w:space="0" w:color="auto"/>
        <w:right w:val="none" w:sz="0" w:space="0" w:color="auto"/>
      </w:divBdr>
    </w:div>
    <w:div w:id="2070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BD83.1BF0DAF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C440-C256-4549-B4D1-D87625BC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Tianyu [MEDCN]</dc:creator>
  <cp:keywords/>
  <dc:description/>
  <cp:lastModifiedBy>Xu, Sizhe (Serena)  [HRCN]</cp:lastModifiedBy>
  <cp:revision>25</cp:revision>
  <dcterms:created xsi:type="dcterms:W3CDTF">2017-09-06T02:34:00Z</dcterms:created>
  <dcterms:modified xsi:type="dcterms:W3CDTF">2017-09-07T10:05:00Z</dcterms:modified>
</cp:coreProperties>
</file>